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32" w:rsidRDefault="00674C32" w:rsidP="00674C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4810">
        <w:rPr>
          <w:noProof/>
          <w:lang w:eastAsia="ru-RU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4030728</wp:posOffset>
            </wp:positionH>
            <wp:positionV relativeFrom="paragraph">
              <wp:posOffset>-336</wp:posOffset>
            </wp:positionV>
            <wp:extent cx="1673860" cy="1020445"/>
            <wp:effectExtent l="0" t="0" r="2540" b="8255"/>
            <wp:wrapSquare wrapText="bothSides"/>
            <wp:docPr id="8" name="Рисунок 8" descr="C:\Users\Lena\Desktop\НОВ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НОВЫЙ 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7" t="18854" r="12649" b="20048"/>
                    <a:stretch/>
                  </pic:blipFill>
                  <pic:spPr bwMode="auto">
                    <a:xfrm>
                      <a:off x="0" y="0"/>
                      <a:ext cx="16738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4C32" w:rsidRPr="00944810" w:rsidRDefault="00674C32" w:rsidP="00674C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C32" w:rsidRPr="00A5101A" w:rsidRDefault="00674C32" w:rsidP="00674C32">
      <w:pPr>
        <w:tabs>
          <w:tab w:val="left" w:pos="7395"/>
          <w:tab w:val="left" w:pos="8400"/>
        </w:tabs>
        <w:spacing w:after="0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674C32" w:rsidRPr="00BA5559" w:rsidRDefault="00674C32" w:rsidP="00674C32"/>
    <w:p w:rsidR="00674C32" w:rsidRDefault="00F81B0A" w:rsidP="00674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4" o:spid="_x0000_s1026" style="position:absolute;left:0;text-align:left;margin-left:-57.3pt;margin-top:12.9pt;width:375.9pt;height:13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" fillcolor="#5b9bd5 [3204]" strokecolor="#5b9bd5 [3204]" strokeweight="1pt">
            <v:path arrowok="t"/>
          </v:rect>
        </w:pict>
      </w:r>
      <w:r>
        <w:rPr>
          <w:noProof/>
          <w:lang w:eastAsia="ru-RU"/>
        </w:rPr>
        <w:pict>
          <v:rect id="Прямоугольник 6" o:spid="_x0000_s1115" style="position:absolute;left:0;text-align:left;margin-left:452.05pt;margin-top:12.9pt;width:82.8pt;height:11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" fillcolor="#4f81bd" strokecolor="#4f81bd" strokeweight="2pt">
            <v:path arrowok="t"/>
          </v:rect>
        </w:pict>
      </w:r>
    </w:p>
    <w:p w:rsidR="00674C32" w:rsidRDefault="00674C32" w:rsidP="00674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32" w:rsidRDefault="00674C32" w:rsidP="00674C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4C32" w:rsidRDefault="00674C32" w:rsidP="00674C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4C32" w:rsidRDefault="00674C32" w:rsidP="00674C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3E0FC7" w:rsidRDefault="003E0FC7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</w:pPr>
      <w:r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  <w:t>ИНФОРМАЦИОННЫЙ МЕМОРАНДУМ</w:t>
      </w: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</w:p>
    <w:p w:rsidR="00674C32" w:rsidRPr="006C0124" w:rsidRDefault="003E0FC7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</w:pPr>
      <w:r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о</w:t>
      </w:r>
      <w:r w:rsidR="00674C32" w:rsidRPr="006C0124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 xml:space="preserve"> деятельности </w:t>
      </w: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</w:pPr>
      <w:r w:rsidRPr="006C0124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АО «Корпорация развития</w:t>
      </w: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</w:pPr>
      <w:r w:rsidRPr="006C0124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Кабардино-Балкарской Республики»</w:t>
      </w: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7257E5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</w:pPr>
      <w:r w:rsidRPr="007257E5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за 2017 год</w:t>
      </w: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3E0FC7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6C0124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г. Нальчик</w:t>
      </w:r>
    </w:p>
    <w:p w:rsidR="00C43762" w:rsidRDefault="007257E5" w:rsidP="00C4376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январь</w:t>
      </w:r>
      <w:r w:rsidR="00674C32" w:rsidRPr="006C0124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8</w:t>
      </w:r>
      <w:r w:rsidR="00674C32" w:rsidRPr="006C0124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г.</w:t>
      </w:r>
    </w:p>
    <w:p w:rsidR="00C43762" w:rsidRDefault="00C43762" w:rsidP="00BB379D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3E0FC7" w:rsidRPr="00C43762" w:rsidRDefault="003E0FC7" w:rsidP="00BB379D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3E0FC7" w:rsidRDefault="003E0FC7" w:rsidP="00BB379D">
      <w:pPr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7748"/>
        <w:gridCol w:w="1369"/>
      </w:tblGrid>
      <w:tr w:rsidR="0050041A" w:rsidTr="00644D85">
        <w:trPr>
          <w:trHeight w:val="737"/>
        </w:trPr>
        <w:tc>
          <w:tcPr>
            <w:tcW w:w="879" w:type="dxa"/>
            <w:vAlign w:val="center"/>
          </w:tcPr>
          <w:p w:rsidR="0050041A" w:rsidRDefault="0050041A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748" w:type="dxa"/>
            <w:vAlign w:val="center"/>
          </w:tcPr>
          <w:p w:rsidR="0050041A" w:rsidRDefault="0050041A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1369" w:type="dxa"/>
          </w:tcPr>
          <w:p w:rsidR="0050041A" w:rsidRDefault="0050041A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  <w:hideMark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7748" w:type="dxa"/>
            <w:vAlign w:val="center"/>
            <w:hideMark/>
          </w:tcPr>
          <w:p w:rsidR="003E0FC7" w:rsidRPr="006F33A8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ИНВЕСТИЦИОННЫЙ ПОРТФЕЛЬ КБР: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реализуемых и планируемых к реализации проектов в коммерческих и производственных отраслях;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реализуемых и планируемых к реализации проектов в социальных отраслях;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3508A6">
        <w:trPr>
          <w:trHeight w:val="737"/>
        </w:trPr>
        <w:tc>
          <w:tcPr>
            <w:tcW w:w="879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приоритетных («якорных») инвестиционных проектов.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3508A6">
        <w:trPr>
          <w:trHeight w:val="737"/>
        </w:trPr>
        <w:tc>
          <w:tcPr>
            <w:tcW w:w="879" w:type="dxa"/>
            <w:vAlign w:val="center"/>
            <w:hideMark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7748" w:type="dxa"/>
            <w:vAlign w:val="center"/>
            <w:hideMark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СОПРОВОЖДЕНИЕ ИНВЕСТИЦИОННЫХ ПРОЕКТОВ:</w:t>
            </w:r>
          </w:p>
        </w:tc>
        <w:tc>
          <w:tcPr>
            <w:tcW w:w="1369" w:type="dxa"/>
            <w:tcBorders>
              <w:left w:val="nil"/>
            </w:tcBorders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0E23" w:rsidTr="003508A6">
        <w:trPr>
          <w:trHeight w:val="737"/>
        </w:trPr>
        <w:tc>
          <w:tcPr>
            <w:tcW w:w="879" w:type="dxa"/>
            <w:vAlign w:val="center"/>
          </w:tcPr>
          <w:p w:rsidR="00FF0E23" w:rsidRDefault="00FF0E23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748" w:type="dxa"/>
            <w:vAlign w:val="center"/>
          </w:tcPr>
          <w:p w:rsidR="00FF0E23" w:rsidRDefault="003508A6" w:rsidP="003508A6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1A3A2C">
              <w:rPr>
                <w:rFonts w:ascii="Times New Roman" w:hAnsi="Times New Roman" w:cs="Times New Roman"/>
                <w:b/>
                <w:sz w:val="26"/>
                <w:szCs w:val="26"/>
              </w:rPr>
              <w:t>ониторинг инвестиционных проектов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в рамках р</w:t>
            </w:r>
            <w:r w:rsidR="001A3A2C">
              <w:rPr>
                <w:rFonts w:ascii="Times New Roman" w:hAnsi="Times New Roman" w:cs="Times New Roman"/>
                <w:b/>
                <w:sz w:val="26"/>
                <w:szCs w:val="26"/>
              </w:rPr>
              <w:t>абот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1A3A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проектных команд;</w:t>
            </w:r>
          </w:p>
        </w:tc>
        <w:tc>
          <w:tcPr>
            <w:tcW w:w="1369" w:type="dxa"/>
            <w:tcBorders>
              <w:left w:val="nil"/>
            </w:tcBorders>
          </w:tcPr>
          <w:p w:rsidR="00FF0E23" w:rsidRDefault="00FF0E23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3508A6">
        <w:trPr>
          <w:trHeight w:val="737"/>
        </w:trPr>
        <w:tc>
          <w:tcPr>
            <w:tcW w:w="879" w:type="dxa"/>
            <w:vAlign w:val="center"/>
          </w:tcPr>
          <w:p w:rsidR="003E0FC7" w:rsidRDefault="003E0FC7" w:rsidP="00FF0E23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="00FF0E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Сопровождение проектов по принципу «одного окна»;</w:t>
            </w:r>
          </w:p>
        </w:tc>
        <w:tc>
          <w:tcPr>
            <w:tcW w:w="1369" w:type="dxa"/>
            <w:tcBorders>
              <w:left w:val="nil"/>
            </w:tcBorders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3508A6">
        <w:trPr>
          <w:trHeight w:val="737"/>
        </w:trPr>
        <w:tc>
          <w:tcPr>
            <w:tcW w:w="879" w:type="dxa"/>
            <w:vAlign w:val="center"/>
          </w:tcPr>
          <w:p w:rsidR="003E0FC7" w:rsidRDefault="003E0FC7" w:rsidP="00FF0E23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="00FF0E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консалтинговых услуг для инициаторов проектов.</w:t>
            </w:r>
          </w:p>
          <w:p w:rsidR="003508A6" w:rsidRDefault="003508A6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9" w:type="dxa"/>
            <w:tcBorders>
              <w:left w:val="nil"/>
            </w:tcBorders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3508A6">
        <w:trPr>
          <w:trHeight w:val="737"/>
        </w:trPr>
        <w:tc>
          <w:tcPr>
            <w:tcW w:w="879" w:type="dxa"/>
            <w:vAlign w:val="center"/>
            <w:hideMark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7748" w:type="dxa"/>
            <w:vAlign w:val="center"/>
            <w:hideMark/>
          </w:tcPr>
          <w:p w:rsidR="003E0FC7" w:rsidRPr="006F33A8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ИНВЕСТИЦИОННЫЕ ПРОЕКТЫ, УЧАСТВУЮЩИЕ В ГОСУДАРСТВЕННОЙ ПРОГРАММЕ «РАЗВИТИЕ СКФО НА ПЕРИОД ДО 2025 ГОДА».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  <w:hideMark/>
          </w:tcPr>
          <w:p w:rsidR="003E0FC7" w:rsidRPr="006F33A8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748" w:type="dxa"/>
            <w:vAlign w:val="center"/>
            <w:hideMark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ФИНАНСОВЫМИ ИНСТИТУТАМИ: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172A" w:rsidTr="00644D85">
        <w:trPr>
          <w:trHeight w:val="737"/>
        </w:trPr>
        <w:tc>
          <w:tcPr>
            <w:tcW w:w="879" w:type="dxa"/>
            <w:vAlign w:val="center"/>
          </w:tcPr>
          <w:p w:rsidR="0086172A" w:rsidRDefault="0086172A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7748" w:type="dxa"/>
            <w:vAlign w:val="center"/>
          </w:tcPr>
          <w:p w:rsidR="0086172A" w:rsidRDefault="0086172A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Привлечение финансирование из АО «Корпорация развития Северного Кавказа»</w:t>
            </w:r>
            <w:r w:rsidR="00766805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  <w:tc>
          <w:tcPr>
            <w:tcW w:w="1369" w:type="dxa"/>
          </w:tcPr>
          <w:p w:rsidR="0086172A" w:rsidRDefault="0086172A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172A" w:rsidTr="00644D85">
        <w:trPr>
          <w:trHeight w:val="737"/>
        </w:trPr>
        <w:tc>
          <w:tcPr>
            <w:tcW w:w="879" w:type="dxa"/>
            <w:vAlign w:val="center"/>
          </w:tcPr>
          <w:p w:rsidR="0086172A" w:rsidRDefault="0086172A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7748" w:type="dxa"/>
            <w:vAlign w:val="center"/>
          </w:tcPr>
          <w:p w:rsidR="0086172A" w:rsidRDefault="0086172A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Взаимодействие с </w:t>
            </w:r>
            <w:r w:rsidR="00766805" w:rsidRPr="00766805">
              <w:rPr>
                <w:rFonts w:ascii="Times New Roman" w:hAnsi="Times New Roman" w:cs="Times New Roman"/>
                <w:b/>
                <w:sz w:val="26"/>
                <w:szCs w:val="26"/>
              </w:rPr>
              <w:t>НМК «Фонд микрокредитования субъектов малого и среднего предпринимательства КБР»</w:t>
            </w:r>
            <w:r w:rsidR="00766805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  <w:tc>
          <w:tcPr>
            <w:tcW w:w="1369" w:type="dxa"/>
          </w:tcPr>
          <w:p w:rsidR="0086172A" w:rsidRDefault="0086172A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172A" w:rsidTr="00644D85">
        <w:trPr>
          <w:trHeight w:val="737"/>
        </w:trPr>
        <w:tc>
          <w:tcPr>
            <w:tcW w:w="879" w:type="dxa"/>
            <w:vAlign w:val="center"/>
          </w:tcPr>
          <w:p w:rsidR="0086172A" w:rsidRDefault="00E37E19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7748" w:type="dxa"/>
            <w:vAlign w:val="center"/>
          </w:tcPr>
          <w:p w:rsidR="0086172A" w:rsidRDefault="00E37E19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Сотрудничество с АО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Росагролизинг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»;</w:t>
            </w:r>
          </w:p>
        </w:tc>
        <w:tc>
          <w:tcPr>
            <w:tcW w:w="1369" w:type="dxa"/>
          </w:tcPr>
          <w:p w:rsidR="0086172A" w:rsidRDefault="0086172A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6172A" w:rsidTr="00644D85">
        <w:trPr>
          <w:trHeight w:val="737"/>
        </w:trPr>
        <w:tc>
          <w:tcPr>
            <w:tcW w:w="879" w:type="dxa"/>
            <w:vAlign w:val="center"/>
          </w:tcPr>
          <w:p w:rsidR="0086172A" w:rsidRDefault="00E37E19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7748" w:type="dxa"/>
            <w:vAlign w:val="center"/>
          </w:tcPr>
          <w:p w:rsidR="0086172A" w:rsidRDefault="00BB379D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сельского хозяйства КБР.</w:t>
            </w:r>
          </w:p>
        </w:tc>
        <w:tc>
          <w:tcPr>
            <w:tcW w:w="1369" w:type="dxa"/>
          </w:tcPr>
          <w:p w:rsidR="0086172A" w:rsidRDefault="0086172A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  <w:hideMark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7748" w:type="dxa"/>
            <w:vAlign w:val="center"/>
            <w:hideMark/>
          </w:tcPr>
          <w:p w:rsidR="00176232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ЕДИНАЯ БАЗА </w:t>
            </w:r>
            <w:r w:rsidR="00176232">
              <w:rPr>
                <w:rFonts w:ascii="Times New Roman" w:hAnsi="Times New Roman" w:cs="Times New Roman"/>
                <w:b/>
                <w:sz w:val="26"/>
                <w:szCs w:val="26"/>
              </w:rPr>
              <w:t>СВОБОДНЫХ</w:t>
            </w:r>
          </w:p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ИНВЕСТИЦИОННЫХ ПЛОЩАДОК: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Инвестиционные площадки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гринфилд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5.2.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Инвестиционные площадки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браунфилд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Инвестиционные площадки в бизнес-инкубаторах;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Агротехнопарк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  <w:hideMark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ПРОДВИЖЕНИЕ ИНВЕСТИЦИОННОГО ПОТЕНЦИАЛА В МУНИЦИПАЛЬНЫХ ОБРАЗОВАНИЯХ КБР.</w:t>
            </w:r>
          </w:p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ВСТРЕЧИ С ИНВЕСТОРАМИ: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единого инвестиционного пространства;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единообразной коммуникационной сети, Интернет-ресурса;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Путеводитель для инвестора «Инвестиционный гид».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FC7" w:rsidTr="00644D85">
        <w:trPr>
          <w:trHeight w:val="737"/>
        </w:trPr>
        <w:tc>
          <w:tcPr>
            <w:tcW w:w="879" w:type="dxa"/>
            <w:vAlign w:val="center"/>
          </w:tcPr>
          <w:p w:rsidR="003E0FC7" w:rsidRDefault="003508A6" w:rsidP="00BB379D">
            <w:pPr>
              <w:ind w:right="14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3E0F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48" w:type="dxa"/>
            <w:vAlign w:val="center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ЭФФЕКТИВНОСТИ ДЕЯТЕЛЬНОСТИ СПЕЦИАЛИЗИРОВАННОЙ ОРГАНИЗАЦИИ ПО УЛУЧШЕНИЮ ИНВЕСТИЦИОННОГО КЛИМАТА И УПРОЩЕНИЮ ПРОЦЕДУР ВЕДЕНИЯ БИЗНЕСА.</w:t>
            </w:r>
          </w:p>
        </w:tc>
        <w:tc>
          <w:tcPr>
            <w:tcW w:w="1369" w:type="dxa"/>
          </w:tcPr>
          <w:p w:rsidR="003E0FC7" w:rsidRDefault="003E0FC7" w:rsidP="00BB379D">
            <w:pPr>
              <w:ind w:righ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E0FC7" w:rsidRDefault="003E0FC7" w:rsidP="00BB379D"/>
    <w:p w:rsidR="003E0FC7" w:rsidRDefault="003E0FC7" w:rsidP="003E0FC7"/>
    <w:p w:rsidR="00C43762" w:rsidRDefault="00C43762" w:rsidP="003E0FC7"/>
    <w:p w:rsidR="00C43762" w:rsidRDefault="00C43762" w:rsidP="003E0FC7"/>
    <w:p w:rsidR="00644D85" w:rsidRDefault="00644D85" w:rsidP="003E0FC7"/>
    <w:p w:rsidR="00CF25BA" w:rsidRDefault="00CF25BA" w:rsidP="003E0FC7"/>
    <w:p w:rsidR="00CF25BA" w:rsidRDefault="00CF25BA" w:rsidP="003E0FC7"/>
    <w:p w:rsidR="00CF25BA" w:rsidRDefault="00CF25BA" w:rsidP="003E0FC7"/>
    <w:p w:rsidR="00674C32" w:rsidRDefault="00674C32" w:rsidP="00674C32">
      <w:pPr>
        <w:spacing w:after="0" w:line="276" w:lineRule="auto"/>
      </w:pPr>
    </w:p>
    <w:p w:rsidR="00644D85" w:rsidRDefault="00644D85" w:rsidP="00674C32">
      <w:pPr>
        <w:spacing w:after="0" w:line="276" w:lineRule="auto"/>
      </w:pPr>
    </w:p>
    <w:p w:rsidR="00B56244" w:rsidRDefault="00B56244" w:rsidP="00674C32">
      <w:pPr>
        <w:spacing w:after="0" w:line="276" w:lineRule="auto"/>
      </w:pPr>
    </w:p>
    <w:p w:rsidR="00B56244" w:rsidRDefault="00B56244" w:rsidP="00674C32">
      <w:pPr>
        <w:spacing w:after="0" w:line="276" w:lineRule="auto"/>
      </w:pPr>
    </w:p>
    <w:p w:rsidR="00B56244" w:rsidRDefault="00B56244" w:rsidP="00674C32">
      <w:pPr>
        <w:spacing w:after="0" w:line="276" w:lineRule="auto"/>
      </w:pPr>
    </w:p>
    <w:p w:rsidR="00B56244" w:rsidRDefault="00B56244" w:rsidP="00674C32">
      <w:pPr>
        <w:spacing w:after="0" w:line="276" w:lineRule="auto"/>
      </w:pPr>
    </w:p>
    <w:p w:rsidR="00B56244" w:rsidRDefault="00B56244" w:rsidP="00674C32">
      <w:pPr>
        <w:spacing w:after="0" w:line="276" w:lineRule="auto"/>
      </w:pPr>
    </w:p>
    <w:p w:rsidR="00B56244" w:rsidRDefault="00B56244" w:rsidP="00674C32">
      <w:pPr>
        <w:spacing w:after="0" w:line="276" w:lineRule="auto"/>
      </w:pPr>
    </w:p>
    <w:p w:rsidR="007257E5" w:rsidRDefault="007257E5" w:rsidP="00674C32">
      <w:pPr>
        <w:spacing w:after="0" w:line="276" w:lineRule="auto"/>
      </w:pPr>
    </w:p>
    <w:p w:rsidR="00317F99" w:rsidRDefault="00317F99" w:rsidP="00674C32">
      <w:pPr>
        <w:spacing w:after="0" w:line="276" w:lineRule="auto"/>
      </w:pPr>
    </w:p>
    <w:p w:rsidR="00317F99" w:rsidRDefault="00317F99" w:rsidP="00674C32">
      <w:pPr>
        <w:spacing w:after="0" w:line="276" w:lineRule="auto"/>
      </w:pPr>
      <w:bookmarkStart w:id="0" w:name="_GoBack"/>
      <w:bookmarkEnd w:id="0"/>
    </w:p>
    <w:p w:rsidR="00B56244" w:rsidRDefault="00B56244" w:rsidP="00674C32">
      <w:pPr>
        <w:spacing w:after="0" w:line="276" w:lineRule="auto"/>
      </w:pPr>
    </w:p>
    <w:p w:rsidR="00067B5A" w:rsidRDefault="00067B5A" w:rsidP="00674C3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57E5" w:rsidRPr="007257E5" w:rsidRDefault="007257E5" w:rsidP="009213A9">
      <w:pPr>
        <w:pStyle w:val="a3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7E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257E5" w:rsidRPr="009404F0" w:rsidRDefault="007257E5" w:rsidP="007257E5">
      <w:pPr>
        <w:ind w:right="142"/>
        <w:jc w:val="both"/>
        <w:rPr>
          <w:sz w:val="28"/>
          <w:szCs w:val="28"/>
        </w:rPr>
      </w:pPr>
    </w:p>
    <w:p w:rsidR="007257E5" w:rsidRDefault="007257E5" w:rsidP="007257E5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«Корпорация развития Кабардино-Балкарской Республики» (далее - «Корпорация») - уполномоченная организация по сопровождению инвестиционных проектов,</w:t>
      </w:r>
      <w:r w:rsidRPr="004E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и (или) планируемых к реализации в Кабардино-Балкарской Республике по принципу «одного окна»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6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постановлением Правительства Кабардино-Балкарской Республики от 24.08.2006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1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№233-ПП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7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переименовано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74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земельных и имущественных отношений КБР от 06.10.2016г. №731 с 17 октября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257E5" w:rsidRDefault="007257E5" w:rsidP="007257E5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Общества является Правительство КБР (100% акций Общества принадлежит Кабардино-Балкарской Республике в лице министерства земельных и имущественных отношений Кабардино-Балкарской Республики).  Высшим органом управления Общества является Общее собрание акционеров. Исполнительными органами являются Совет директоров и Генеральный директор (назначается Распоряжением министерства земельных и имущественных отношений КБР).</w:t>
      </w:r>
    </w:p>
    <w:p w:rsidR="00BC11E3" w:rsidRDefault="00BC11E3" w:rsidP="007257E5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33" w:rsidRDefault="00D82A33" w:rsidP="001344D9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 Корпорации:</w:t>
      </w:r>
    </w:p>
    <w:p w:rsidR="00BC11E3" w:rsidRDefault="00BC11E3" w:rsidP="001344D9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4D9" w:rsidRPr="001344D9" w:rsidRDefault="00FB6751" w:rsidP="009F3518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86475" cy="3200400"/>
            <wp:effectExtent l="19050" t="1905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B3E99" w:rsidRDefault="002B3E99" w:rsidP="007257E5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E5" w:rsidRDefault="007257E5" w:rsidP="007257E5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эффективной работы Корпорации по созданию благоприятного инвестиционного климата и повышения качества сопровождения инвестиционных проектов, реализуемых и/или планируемых к реализации на территории Кабардино-Балкарской Республике 22 декабря 2017 года на Совете директоров утверждена новая о</w:t>
      </w:r>
      <w:r w:rsidRPr="0072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рганизационная структура </w:t>
      </w:r>
      <w:r w:rsidRPr="00725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акционерного общества «Корпорация развития Кабардино-Балкарской Республики»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637E" w:rsidRDefault="007257E5" w:rsidP="00094338">
      <w:pPr>
        <w:pStyle w:val="a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структура кадров Корпорации, согласно штатного расписания представлена </w:t>
      </w:r>
      <w:r w:rsidR="006A6514">
        <w:rPr>
          <w:sz w:val="28"/>
          <w:szCs w:val="28"/>
        </w:rPr>
        <w:t>30</w:t>
      </w:r>
      <w:r>
        <w:rPr>
          <w:sz w:val="28"/>
          <w:szCs w:val="28"/>
        </w:rPr>
        <w:t xml:space="preserve"> специалистами.  </w:t>
      </w:r>
      <w:bookmarkStart w:id="1" w:name="322"/>
      <w:r w:rsidR="00BF2300">
        <w:rPr>
          <w:sz w:val="28"/>
          <w:szCs w:val="28"/>
        </w:rPr>
        <w:t>В целях активизации инновационной проектной деятельности введена единица з</w:t>
      </w:r>
      <w:r w:rsidR="00BF2300" w:rsidRPr="00BF2300">
        <w:rPr>
          <w:sz w:val="28"/>
          <w:szCs w:val="28"/>
        </w:rPr>
        <w:t>аместител</w:t>
      </w:r>
      <w:r w:rsidR="00BF2300">
        <w:rPr>
          <w:sz w:val="28"/>
          <w:szCs w:val="28"/>
        </w:rPr>
        <w:t>я</w:t>
      </w:r>
      <w:r w:rsidR="00BF2300" w:rsidRPr="00BF2300">
        <w:rPr>
          <w:sz w:val="28"/>
          <w:szCs w:val="28"/>
        </w:rPr>
        <w:t xml:space="preserve"> генерального директора по инновациям и НИОКР</w:t>
      </w:r>
      <w:r w:rsidR="00A4595E">
        <w:rPr>
          <w:sz w:val="28"/>
          <w:szCs w:val="28"/>
        </w:rPr>
        <w:t>, 3 единицы специалистов экспертов</w:t>
      </w:r>
      <w:r w:rsidR="0086637E">
        <w:rPr>
          <w:sz w:val="28"/>
          <w:szCs w:val="28"/>
        </w:rPr>
        <w:t>:</w:t>
      </w:r>
      <w:r w:rsidR="00A4595E">
        <w:rPr>
          <w:sz w:val="28"/>
          <w:szCs w:val="28"/>
        </w:rPr>
        <w:t xml:space="preserve"> по горному делу, </w:t>
      </w:r>
      <w:r w:rsidR="00AE2A18" w:rsidRPr="00A4595E">
        <w:rPr>
          <w:sz w:val="28"/>
          <w:szCs w:val="28"/>
        </w:rPr>
        <w:t>по научно-техническому сотрудничеству</w:t>
      </w:r>
      <w:r w:rsidR="00A4595E">
        <w:rPr>
          <w:sz w:val="28"/>
          <w:szCs w:val="28"/>
        </w:rPr>
        <w:t>, а также</w:t>
      </w:r>
      <w:r w:rsidR="00AE2A18">
        <w:rPr>
          <w:sz w:val="28"/>
          <w:szCs w:val="28"/>
        </w:rPr>
        <w:t xml:space="preserve"> по</w:t>
      </w:r>
      <w:r w:rsidR="00AE2A18" w:rsidRPr="00AE2A18">
        <w:rPr>
          <w:sz w:val="28"/>
          <w:szCs w:val="28"/>
        </w:rPr>
        <w:t xml:space="preserve"> </w:t>
      </w:r>
      <w:r w:rsidR="00AE2A18">
        <w:rPr>
          <w:sz w:val="28"/>
          <w:szCs w:val="28"/>
        </w:rPr>
        <w:t>экономике и строительству</w:t>
      </w:r>
      <w:r w:rsidR="004B663D">
        <w:rPr>
          <w:sz w:val="28"/>
          <w:szCs w:val="28"/>
        </w:rPr>
        <w:t>. Для повышения качества реализации инвестиционных проектов создан о</w:t>
      </w:r>
      <w:r w:rsidR="004B663D" w:rsidRPr="004B663D">
        <w:rPr>
          <w:sz w:val="28"/>
          <w:szCs w:val="28"/>
        </w:rPr>
        <w:t>тдел проектного управления и мониторинга инвестиционных проектов</w:t>
      </w:r>
      <w:r w:rsidR="004B663D">
        <w:rPr>
          <w:sz w:val="28"/>
          <w:szCs w:val="28"/>
        </w:rPr>
        <w:t xml:space="preserve">. </w:t>
      </w:r>
      <w:r w:rsidR="00FF17A6">
        <w:rPr>
          <w:sz w:val="28"/>
          <w:szCs w:val="28"/>
        </w:rPr>
        <w:t>Проведены качественные функциональные преобразования в о</w:t>
      </w:r>
      <w:r w:rsidR="0086637E">
        <w:rPr>
          <w:sz w:val="28"/>
          <w:szCs w:val="28"/>
        </w:rPr>
        <w:t>тдел</w:t>
      </w:r>
      <w:r w:rsidR="00FF17A6">
        <w:rPr>
          <w:sz w:val="28"/>
          <w:szCs w:val="28"/>
        </w:rPr>
        <w:t>е</w:t>
      </w:r>
      <w:r w:rsidR="0086637E">
        <w:rPr>
          <w:sz w:val="28"/>
          <w:szCs w:val="28"/>
        </w:rPr>
        <w:t xml:space="preserve"> сопровождения проектов</w:t>
      </w:r>
      <w:r w:rsidR="00FF17A6">
        <w:rPr>
          <w:sz w:val="28"/>
          <w:szCs w:val="28"/>
        </w:rPr>
        <w:t>, который</w:t>
      </w:r>
      <w:r w:rsidR="00D93052">
        <w:rPr>
          <w:sz w:val="28"/>
          <w:szCs w:val="28"/>
        </w:rPr>
        <w:t xml:space="preserve"> </w:t>
      </w:r>
      <w:proofErr w:type="gramStart"/>
      <w:r w:rsidR="00D93052">
        <w:rPr>
          <w:sz w:val="28"/>
          <w:szCs w:val="28"/>
        </w:rPr>
        <w:t>для</w:t>
      </w:r>
      <w:r w:rsidR="0086637E">
        <w:rPr>
          <w:sz w:val="28"/>
          <w:szCs w:val="28"/>
        </w:rPr>
        <w:t xml:space="preserve"> </w:t>
      </w:r>
      <w:r w:rsidR="00D93052">
        <w:rPr>
          <w:sz w:val="28"/>
          <w:szCs w:val="28"/>
        </w:rPr>
        <w:t xml:space="preserve"> создания</w:t>
      </w:r>
      <w:proofErr w:type="gramEnd"/>
      <w:r w:rsidR="00D93052">
        <w:rPr>
          <w:sz w:val="28"/>
          <w:szCs w:val="28"/>
        </w:rPr>
        <w:t xml:space="preserve"> режима «одного окна» </w:t>
      </w:r>
      <w:r w:rsidR="0086637E">
        <w:rPr>
          <w:sz w:val="28"/>
          <w:szCs w:val="28"/>
        </w:rPr>
        <w:t>дополнительно</w:t>
      </w:r>
      <w:r w:rsidR="00D93052">
        <w:rPr>
          <w:sz w:val="28"/>
          <w:szCs w:val="28"/>
        </w:rPr>
        <w:t xml:space="preserve"> наделен полномочиями по изготовлению бизнес-планов, технико-экономических о</w:t>
      </w:r>
      <w:r w:rsidR="009213A9">
        <w:rPr>
          <w:sz w:val="28"/>
          <w:szCs w:val="28"/>
        </w:rPr>
        <w:t xml:space="preserve">боснований и финансовых моделей инвестиционных </w:t>
      </w:r>
      <w:r w:rsidR="00D93052">
        <w:rPr>
          <w:sz w:val="28"/>
          <w:szCs w:val="28"/>
        </w:rPr>
        <w:t>проектов</w:t>
      </w:r>
      <w:r w:rsidR="00982CD0">
        <w:rPr>
          <w:sz w:val="28"/>
          <w:szCs w:val="28"/>
        </w:rPr>
        <w:t>.</w:t>
      </w:r>
    </w:p>
    <w:p w:rsidR="002F3181" w:rsidRPr="002F3181" w:rsidRDefault="00094338" w:rsidP="002F3181">
      <w:pPr>
        <w:pStyle w:val="a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  <w:sectPr w:rsidR="002F3181" w:rsidRPr="002F3181" w:rsidSect="003E0FC7">
          <w:footerReference w:type="default" r:id="rId14"/>
          <w:pgSz w:w="11906" w:h="16838"/>
          <w:pgMar w:top="1276" w:right="850" w:bottom="1134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>Все сотрудники имеют профильное образование. Из общего числа 5 специалистов, работающих с инвесто</w:t>
      </w:r>
      <w:r w:rsidR="002F3181">
        <w:rPr>
          <w:sz w:val="28"/>
          <w:szCs w:val="28"/>
        </w:rPr>
        <w:t>рами владеют английским языком</w:t>
      </w:r>
      <w:r w:rsidR="004A1467">
        <w:rPr>
          <w:sz w:val="28"/>
          <w:szCs w:val="28"/>
        </w:rPr>
        <w:t>.</w:t>
      </w:r>
    </w:p>
    <w:p w:rsidR="005B0DE9" w:rsidRPr="0012059B" w:rsidRDefault="005B0DE9" w:rsidP="005B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9B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2F3181" w:rsidRDefault="005B0DE9" w:rsidP="005B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9B">
        <w:rPr>
          <w:rFonts w:ascii="Times New Roman" w:hAnsi="Times New Roman" w:cs="Times New Roman"/>
          <w:b/>
          <w:sz w:val="28"/>
          <w:szCs w:val="28"/>
        </w:rPr>
        <w:t>акционерного общества «Корпорация развития Кабардино-Балкарской Республики»</w:t>
      </w:r>
    </w:p>
    <w:p w:rsidR="005B0DE9" w:rsidRPr="005B0DE9" w:rsidRDefault="005B0DE9" w:rsidP="005B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81" w:rsidRPr="002F3181" w:rsidRDefault="00F81B0A" w:rsidP="002F3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5" o:spid="_x0000_s1114" style="position:absolute;margin-left:291.35pt;margin-top:11.7pt;width:165.15pt;height:37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">
            <v:textbox>
              <w:txbxContent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69D5">
                    <w:rPr>
                      <w:rFonts w:ascii="Times New Roman" w:hAnsi="Times New Roman" w:cs="Times New Roman"/>
                      <w:b/>
                    </w:rPr>
                    <w:t>Генеральный 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4" o:spid="_x0000_s1113" type="#_x0000_t32" style="position:absolute;margin-left:373.9pt;margin-top:49.1pt;width:0;height:19.8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3" o:spid="_x0000_s1027" style="position:absolute;margin-left:373.9pt;margin-top:248.75pt;width:106.6pt;height:6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">
            <v:textbox>
              <w:txbxContent>
                <w:p w:rsidR="00384569" w:rsidRPr="000F69D5" w:rsidRDefault="00384569" w:rsidP="000F69D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 xml:space="preserve">Эксперт </w:t>
                  </w:r>
                </w:p>
                <w:p w:rsidR="00384569" w:rsidRPr="000F69D5" w:rsidRDefault="00384569" w:rsidP="000F69D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по научно-техническому сотрудничеству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2" o:spid="_x0000_s1028" style="position:absolute;margin-left:373.9pt;margin-top:176.15pt;width:106.6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">
            <v:textbox>
              <w:txbxContent>
                <w:p w:rsidR="00384569" w:rsidRPr="000F69D5" w:rsidRDefault="00384569" w:rsidP="000F69D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 xml:space="preserve">Эксперт </w:t>
                  </w:r>
                </w:p>
                <w:p w:rsidR="00384569" w:rsidRPr="000F69D5" w:rsidRDefault="00384569" w:rsidP="000F69D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по горному делу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1" o:spid="_x0000_s1112" type="#_x0000_t32" style="position:absolute;margin-left:-38pt;margin-top:222.75pt;width:0;height:20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0" o:spid="_x0000_s1111" type="#_x0000_t32" style="position:absolute;margin-left:-38pt;margin-top:337.1pt;width:18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9" o:spid="_x0000_s1110" type="#_x0000_t32" style="position:absolute;margin-left:-38pt;margin-top:428.15pt;width:18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RKYgIAAHc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8" o:spid="_x0000_s1029" style="position:absolute;margin-left:-38pt;margin-top:176.15pt;width:115.4pt;height:10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">
            <v:textbox>
              <w:txbxContent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Руководитель управления мониторинга инвестиционных проектов и маркетинга</w:t>
                  </w:r>
                </w:p>
                <w:p w:rsidR="00384569" w:rsidRPr="000F69D5" w:rsidRDefault="00384569" w:rsidP="002F31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3" o:spid="_x0000_s1030" style="position:absolute;margin-left:-19.3pt;margin-top:293.35pt;width:96.7pt;height:88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">
            <v:textbox>
              <w:txbxContent>
                <w:p w:rsidR="00384569" w:rsidRPr="000F69D5" w:rsidRDefault="00384569" w:rsidP="000F69D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Отдел проектного управления и мониторинга инвестиционных проектов</w:t>
                  </w:r>
                </w:p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( 4 ед.)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1" o:spid="_x0000_s1031" style="position:absolute;margin-left:-19.3pt;margin-top:391.45pt;width:96.7pt;height:76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">
            <v:textbox>
              <w:txbxContent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F69D5">
                    <w:rPr>
                      <w:rFonts w:ascii="Times New Roman" w:hAnsi="Times New Roman" w:cs="Times New Roman"/>
                    </w:rPr>
                    <w:t>Сектор  маркетинга</w:t>
                  </w:r>
                  <w:proofErr w:type="gramEnd"/>
                  <w:r w:rsidRPr="000F69D5">
                    <w:rPr>
                      <w:rFonts w:ascii="Times New Roman" w:hAnsi="Times New Roman" w:cs="Times New Roman"/>
                    </w:rPr>
                    <w:t xml:space="preserve"> и информационно-аналитической работы</w:t>
                  </w:r>
                </w:p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( 2 ед.)</w:t>
                  </w:r>
                </w:p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9" o:spid="_x0000_s1032" style="position:absolute;margin-left:205.9pt;margin-top:233.35pt;width:138.85pt;height:48.6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">
            <v:textbox>
              <w:txbxContent>
                <w:p w:rsidR="00384569" w:rsidRPr="000F69D5" w:rsidRDefault="00384569" w:rsidP="000F69D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 xml:space="preserve">Отдел </w:t>
                  </w:r>
                </w:p>
                <w:p w:rsidR="00384569" w:rsidRPr="000F69D5" w:rsidRDefault="00384569" w:rsidP="000F69D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сопровождения проектов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8" o:spid="_x0000_s1033" style="position:absolute;margin-left:88.8pt;margin-top:176.15pt;width:113.55pt;height:57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">
            <v:textbox>
              <w:txbxContent>
                <w:p w:rsidR="00384569" w:rsidRPr="000F69D5" w:rsidRDefault="00384569" w:rsidP="000F69D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Эксперт по экономике и строительству</w:t>
                  </w:r>
                </w:p>
                <w:p w:rsidR="00384569" w:rsidRPr="000F69D5" w:rsidRDefault="00384569" w:rsidP="002F31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7" o:spid="_x0000_s1034" style="position:absolute;margin-left:495.3pt;margin-top:88.65pt;width:134.65pt;height:74.5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">
            <v:textbox>
              <w:txbxContent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69D5">
                    <w:rPr>
                      <w:rFonts w:ascii="Times New Roman" w:hAnsi="Times New Roman" w:cs="Times New Roman"/>
                      <w:b/>
                    </w:rPr>
                    <w:t>Заместитель генерального директора по правовой и материально-технической поддержке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6" o:spid="_x0000_s1109" type="#_x0000_t32" style="position:absolute;margin-left:495.3pt;margin-top:337.1pt;width:28.9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5" o:spid="_x0000_s1108" type="#_x0000_t32" style="position:absolute;margin-left:495.3pt;margin-top:260.15pt;width:28.9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A8YgIAAHc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4" o:spid="_x0000_s1107" type="#_x0000_t32" style="position:absolute;margin-left:495.3pt;margin-top:159.55pt;width:0;height:17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3" o:spid="_x0000_s1035" style="position:absolute;margin-left:524.25pt;margin-top:303.9pt;width:105.7pt;height:62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">
            <v:textbox>
              <w:txbxContent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Сектор материально-технического обеспечения</w:t>
                  </w:r>
                </w:p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(2 ед.)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2" o:spid="_x0000_s1036" style="position:absolute;margin-left:524.25pt;margin-top:233.35pt;width:105.7pt;height:48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">
            <v:textbox>
              <w:txbxContent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" o:spid="_x0000_s1106" type="#_x0000_t32" style="position:absolute;margin-left:145.2pt;margin-top:163.2pt;width:0;height:1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8" o:spid="_x0000_s1105" type="#_x0000_t32" style="position:absolute;margin-left:30.85pt;margin-top:163.2pt;width:0;height:1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TDYAIAAHc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7" o:spid="_x0000_s1104" type="#_x0000_t32" style="position:absolute;margin-left:414.8pt;margin-top:163.2pt;width:0;height:1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NkYA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6" o:spid="_x0000_s1103" type="#_x0000_t32" style="position:absolute;margin-left:274.35pt;margin-top:163.2pt;width:0;height:7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UbYAIAAHcEAAAOAAAAZHJzL2Uyb0RvYy54bWysVEtu2zAQ3RfoHQjuHUmO7TpC5KCQ7G7S&#10;1kDSA9AiZRGlSIJkLBtFgTQXyBF6hW666Ac5g3yjDulPm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3" o:spid="_x0000_s1102" type="#_x0000_t32" style="position:absolute;margin-left:642.05pt;margin-top:260.15pt;width:21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1" o:spid="_x0000_s1101" type="#_x0000_t32" style="position:absolute;margin-left:639.3pt;margin-top:198.55pt;width:21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8" o:spid="_x0000_s1100" type="#_x0000_t32" style="position:absolute;margin-left:639.3pt;margin-top:119pt;width:21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099" type="#_x0000_t32" style="position:absolute;margin-left:639.3pt;margin-top:71pt;width:0;height:18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98" type="#_x0000_t32" style="position:absolute;margin-left:557.4pt;margin-top:71pt;width:0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97" type="#_x0000_t32" style="position:absolute;margin-left:414.8pt;margin-top:68.9pt;width:0;height:19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96" type="#_x0000_t32" style="position:absolute;margin-left:274.35pt;margin-top:71pt;width:0;height:19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95" type="#_x0000_t32" style="position:absolute;margin-left:71.05pt;margin-top:68.9pt;width:.05pt;height:19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94" type="#_x0000_t32" style="position:absolute;margin-left:71.05pt;margin-top:68.9pt;width:9in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93" type="#_x0000_t32" style="position:absolute;margin-left:719pt;margin-top:68.9pt;width:.05pt;height:1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37" style="position:absolute;margin-left:661.15pt;margin-top:88.65pt;width:110.85pt;height:7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">
            <v:textbox>
              <w:txbxContent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69D5">
                    <w:rPr>
                      <w:rFonts w:ascii="Times New Roman" w:hAnsi="Times New Roman" w:cs="Times New Roman"/>
                      <w:b/>
                    </w:rPr>
                    <w:t>Заместитель генерального директора по внешним связям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8" style="position:absolute;margin-left:663.9pt;margin-top:233.35pt;width:108.1pt;height:53.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">
            <v:textbox>
              <w:txbxContent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Отдел бухгалтерского учета и контроля</w:t>
                  </w:r>
                </w:p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(2 ед.)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9" style="position:absolute;margin-left:663.9pt;margin-top:169.15pt;width:108.1pt;height:53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">
            <v:textbox>
              <w:txbxContent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Помощник генерального директора</w:t>
                  </w:r>
                </w:p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69D5">
                    <w:rPr>
                      <w:rFonts w:ascii="Times New Roman" w:hAnsi="Times New Roman" w:cs="Times New Roman"/>
                    </w:rPr>
                    <w:t>(1 ед.)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40" style="position:absolute;margin-left:-38pt;margin-top:88.65pt;width:240.35pt;height:74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">
            <v:textbox>
              <w:txbxContent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69D5">
                    <w:rPr>
                      <w:rFonts w:ascii="Times New Roman" w:hAnsi="Times New Roman" w:cs="Times New Roman"/>
                      <w:b/>
                    </w:rPr>
                    <w:t>Первый заместитель генерального директора по инвестициям и капитальному строительству</w:t>
                  </w:r>
                </w:p>
                <w:p w:rsidR="00384569" w:rsidRPr="000F69D5" w:rsidRDefault="00384569" w:rsidP="002F31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41" style="position:absolute;margin-left:210.1pt;margin-top:88.65pt;width:134.65pt;height:7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">
            <v:textbox>
              <w:txbxContent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69D5">
                    <w:rPr>
                      <w:rFonts w:ascii="Times New Roman" w:hAnsi="Times New Roman" w:cs="Times New Roman"/>
                      <w:b/>
                    </w:rPr>
                    <w:t xml:space="preserve">Первый заместитель генерального директора по работе с институтами развития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42" style="position:absolute;margin-left:352.65pt;margin-top:88.65pt;width:134.65pt;height:7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">
            <v:textbox>
              <w:txbxContent>
                <w:p w:rsidR="00384569" w:rsidRPr="000F69D5" w:rsidRDefault="00384569" w:rsidP="002F31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69D5">
                    <w:rPr>
                      <w:rFonts w:ascii="Times New Roman" w:hAnsi="Times New Roman" w:cs="Times New Roman"/>
                      <w:b/>
                    </w:rPr>
                    <w:t>Заместитель генерального директора по инновациям и НИОКР</w:t>
                  </w:r>
                </w:p>
              </w:txbxContent>
            </v:textbox>
          </v:rect>
        </w:pict>
      </w:r>
    </w:p>
    <w:p w:rsidR="006A6514" w:rsidRPr="002F3181" w:rsidRDefault="006A6514" w:rsidP="000943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81" w:rsidRPr="002F3181" w:rsidRDefault="002F3181" w:rsidP="007257E5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81" w:rsidRPr="002F3181" w:rsidRDefault="002F3181" w:rsidP="007257E5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81" w:rsidRPr="002F3181" w:rsidRDefault="002F3181" w:rsidP="007257E5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81" w:rsidRPr="002F3181" w:rsidRDefault="002F3181" w:rsidP="007257E5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81" w:rsidRPr="002F3181" w:rsidRDefault="002F3181" w:rsidP="007257E5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81" w:rsidRPr="002F3181" w:rsidRDefault="002F3181" w:rsidP="007257E5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81" w:rsidRPr="002F3181" w:rsidRDefault="002F3181" w:rsidP="007257E5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81" w:rsidRPr="002F3181" w:rsidRDefault="002F3181" w:rsidP="007257E5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81" w:rsidRDefault="002F3181" w:rsidP="00F71277">
      <w:pPr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3181" w:rsidSect="004A1467">
          <w:pgSz w:w="16838" w:h="11906" w:orient="landscape"/>
          <w:pgMar w:top="851" w:right="1276" w:bottom="851" w:left="1134" w:header="709" w:footer="709" w:gutter="0"/>
          <w:cols w:space="708"/>
          <w:docGrid w:linePitch="360"/>
        </w:sectPr>
      </w:pPr>
    </w:p>
    <w:p w:rsidR="007257E5" w:rsidRPr="00BD7558" w:rsidRDefault="007257E5" w:rsidP="00F71277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Профессионально-квалификационный состав персонала</w:t>
      </w:r>
      <w:bookmarkEnd w:id="1"/>
      <w:r w:rsidRPr="0084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</w:t>
      </w:r>
      <w:r w:rsidRPr="00BD7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1.</w:t>
      </w:r>
    </w:p>
    <w:p w:rsidR="007257E5" w:rsidRPr="0046778A" w:rsidRDefault="0046778A" w:rsidP="007257E5">
      <w:pPr>
        <w:pStyle w:val="af"/>
        <w:spacing w:line="276" w:lineRule="auto"/>
        <w:ind w:firstLine="709"/>
        <w:jc w:val="right"/>
        <w:rPr>
          <w:sz w:val="28"/>
          <w:szCs w:val="28"/>
          <w:u w:val="single"/>
        </w:rPr>
      </w:pPr>
      <w:r w:rsidRPr="0046778A">
        <w:rPr>
          <w:sz w:val="28"/>
          <w:szCs w:val="28"/>
          <w:u w:val="single"/>
        </w:rPr>
        <w:t xml:space="preserve">Таблица </w:t>
      </w:r>
      <w:r w:rsidR="007257E5" w:rsidRPr="0046778A">
        <w:rPr>
          <w:sz w:val="28"/>
          <w:szCs w:val="28"/>
          <w:u w:val="single"/>
        </w:rPr>
        <w:t>1</w:t>
      </w:r>
    </w:p>
    <w:p w:rsidR="007257E5" w:rsidRPr="006E611D" w:rsidRDefault="007257E5" w:rsidP="007257E5">
      <w:pPr>
        <w:pStyle w:val="af"/>
        <w:spacing w:after="240" w:afterAutospacing="0" w:line="276" w:lineRule="auto"/>
        <w:ind w:firstLine="709"/>
        <w:jc w:val="center"/>
        <w:rPr>
          <w:b/>
          <w:sz w:val="28"/>
          <w:szCs w:val="28"/>
        </w:rPr>
      </w:pPr>
      <w:r w:rsidRPr="00BD7558">
        <w:rPr>
          <w:b/>
          <w:sz w:val="28"/>
          <w:szCs w:val="28"/>
        </w:rPr>
        <w:t>Профессионально-квалификационный состав акционерного общества «Корпорация развития Кабардино-Балкарской Республики»</w:t>
      </w:r>
    </w:p>
    <w:tbl>
      <w:tblPr>
        <w:tblStyle w:val="a4"/>
        <w:tblW w:w="9688" w:type="dxa"/>
        <w:tblInd w:w="108" w:type="dxa"/>
        <w:tblLook w:val="04A0" w:firstRow="1" w:lastRow="0" w:firstColumn="1" w:lastColumn="0" w:noHBand="0" w:noVBand="1"/>
      </w:tblPr>
      <w:tblGrid>
        <w:gridCol w:w="7464"/>
        <w:gridCol w:w="2224"/>
      </w:tblGrid>
      <w:tr w:rsidR="007257E5" w:rsidTr="00C53D90">
        <w:trPr>
          <w:trHeight w:val="347"/>
        </w:trPr>
        <w:tc>
          <w:tcPr>
            <w:tcW w:w="7464" w:type="dxa"/>
            <w:shd w:val="clear" w:color="auto" w:fill="9CC2E5" w:themeFill="accent1" w:themeFillTint="99"/>
            <w:vAlign w:val="center"/>
          </w:tcPr>
          <w:p w:rsidR="007257E5" w:rsidRPr="00BD7558" w:rsidRDefault="007257E5" w:rsidP="009213A9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персонала</w:t>
            </w:r>
          </w:p>
        </w:tc>
        <w:tc>
          <w:tcPr>
            <w:tcW w:w="2224" w:type="dxa"/>
            <w:shd w:val="clear" w:color="auto" w:fill="9CC2E5" w:themeFill="accent1" w:themeFillTint="99"/>
            <w:vAlign w:val="center"/>
          </w:tcPr>
          <w:p w:rsidR="007257E5" w:rsidRPr="00BD7558" w:rsidRDefault="007257E5" w:rsidP="00BF2300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7257E5" w:rsidTr="00C53D90">
        <w:trPr>
          <w:trHeight w:val="347"/>
        </w:trPr>
        <w:tc>
          <w:tcPr>
            <w:tcW w:w="7464" w:type="dxa"/>
            <w:vAlign w:val="center"/>
          </w:tcPr>
          <w:p w:rsidR="007257E5" w:rsidRDefault="007257E5" w:rsidP="00BF2300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2224" w:type="dxa"/>
            <w:vAlign w:val="center"/>
          </w:tcPr>
          <w:p w:rsidR="007257E5" w:rsidRDefault="00286AB3" w:rsidP="00BF2300">
            <w:pPr>
              <w:pStyle w:val="a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57E5" w:rsidTr="00C53D90">
        <w:trPr>
          <w:trHeight w:val="347"/>
        </w:trPr>
        <w:tc>
          <w:tcPr>
            <w:tcW w:w="7464" w:type="dxa"/>
            <w:vAlign w:val="center"/>
          </w:tcPr>
          <w:p w:rsidR="007257E5" w:rsidRDefault="007257E5" w:rsidP="00BF2300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подразделений</w:t>
            </w:r>
          </w:p>
        </w:tc>
        <w:tc>
          <w:tcPr>
            <w:tcW w:w="2224" w:type="dxa"/>
            <w:vAlign w:val="center"/>
          </w:tcPr>
          <w:p w:rsidR="007257E5" w:rsidRDefault="007257E5" w:rsidP="00BF2300">
            <w:pPr>
              <w:pStyle w:val="a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57E5" w:rsidTr="00C53D90">
        <w:trPr>
          <w:trHeight w:val="347"/>
        </w:trPr>
        <w:tc>
          <w:tcPr>
            <w:tcW w:w="7464" w:type="dxa"/>
            <w:vAlign w:val="center"/>
          </w:tcPr>
          <w:p w:rsidR="007257E5" w:rsidRDefault="007257E5" w:rsidP="00BF2300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специалисты</w:t>
            </w:r>
          </w:p>
        </w:tc>
        <w:tc>
          <w:tcPr>
            <w:tcW w:w="2224" w:type="dxa"/>
            <w:vAlign w:val="center"/>
          </w:tcPr>
          <w:p w:rsidR="007257E5" w:rsidRDefault="00B049EA" w:rsidP="00BF2300">
            <w:pPr>
              <w:pStyle w:val="a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57E5" w:rsidTr="00C53D90">
        <w:trPr>
          <w:trHeight w:val="347"/>
        </w:trPr>
        <w:tc>
          <w:tcPr>
            <w:tcW w:w="7464" w:type="dxa"/>
            <w:vAlign w:val="center"/>
          </w:tcPr>
          <w:p w:rsidR="007257E5" w:rsidRDefault="007257E5" w:rsidP="00BF2300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</w:t>
            </w:r>
          </w:p>
        </w:tc>
        <w:tc>
          <w:tcPr>
            <w:tcW w:w="2224" w:type="dxa"/>
            <w:vAlign w:val="center"/>
          </w:tcPr>
          <w:p w:rsidR="007257E5" w:rsidRDefault="003D3D98" w:rsidP="00BF2300">
            <w:pPr>
              <w:pStyle w:val="a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57E5" w:rsidTr="00C53D90">
        <w:trPr>
          <w:trHeight w:val="330"/>
        </w:trPr>
        <w:tc>
          <w:tcPr>
            <w:tcW w:w="7464" w:type="dxa"/>
            <w:vAlign w:val="center"/>
          </w:tcPr>
          <w:p w:rsidR="007257E5" w:rsidRDefault="007257E5" w:rsidP="00BF2300">
            <w:pPr>
              <w:pStyle w:val="a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персонал</w:t>
            </w:r>
          </w:p>
        </w:tc>
        <w:tc>
          <w:tcPr>
            <w:tcW w:w="2224" w:type="dxa"/>
            <w:vAlign w:val="center"/>
          </w:tcPr>
          <w:p w:rsidR="007257E5" w:rsidRDefault="007257E5" w:rsidP="00BF2300">
            <w:pPr>
              <w:pStyle w:val="a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13A9" w:rsidTr="009213A9">
        <w:trPr>
          <w:trHeight w:val="330"/>
        </w:trPr>
        <w:tc>
          <w:tcPr>
            <w:tcW w:w="7464" w:type="dxa"/>
            <w:shd w:val="clear" w:color="auto" w:fill="9CC2E5" w:themeFill="accent1" w:themeFillTint="99"/>
            <w:vAlign w:val="center"/>
          </w:tcPr>
          <w:p w:rsidR="009213A9" w:rsidRPr="009213A9" w:rsidRDefault="009213A9" w:rsidP="009213A9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13A9">
              <w:rPr>
                <w:b/>
                <w:sz w:val="28"/>
                <w:szCs w:val="28"/>
              </w:rPr>
              <w:t>Общая численность</w:t>
            </w:r>
          </w:p>
        </w:tc>
        <w:tc>
          <w:tcPr>
            <w:tcW w:w="2224" w:type="dxa"/>
            <w:shd w:val="clear" w:color="auto" w:fill="9CC2E5" w:themeFill="accent1" w:themeFillTint="99"/>
            <w:vAlign w:val="center"/>
          </w:tcPr>
          <w:p w:rsidR="009213A9" w:rsidRPr="009213A9" w:rsidRDefault="009213A9" w:rsidP="00BF2300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13A9">
              <w:rPr>
                <w:b/>
                <w:sz w:val="28"/>
                <w:szCs w:val="28"/>
              </w:rPr>
              <w:t>30</w:t>
            </w:r>
          </w:p>
        </w:tc>
      </w:tr>
    </w:tbl>
    <w:p w:rsidR="007257E5" w:rsidRDefault="007257E5" w:rsidP="00674C3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F3181" w:rsidRPr="00D86500" w:rsidRDefault="00B757F9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2017 года в соответствии с Планом развития</w:t>
      </w:r>
      <w:r w:rsidR="009213A9" w:rsidRPr="009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директоров </w:t>
      </w:r>
      <w:r w:rsidR="009D1725" w:rsidRPr="009D1725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="009213A9" w:rsidRPr="009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proofErr w:type="gramStart"/>
      <w:r w:rsidR="009213A9" w:rsidRPr="009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АО</w:t>
      </w:r>
      <w:proofErr w:type="gramEnd"/>
      <w:r w:rsidRPr="009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«Корпорация развития Кабардино-Балкарской Республики» достигла следующих показателей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результатов работы:</w:t>
      </w:r>
    </w:p>
    <w:p w:rsidR="00674C32" w:rsidRPr="00D86500" w:rsidRDefault="00067B5A" w:rsidP="00D86500">
      <w:pPr>
        <w:pStyle w:val="a3"/>
        <w:numPr>
          <w:ilvl w:val="0"/>
          <w:numId w:val="15"/>
        </w:num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ИНВЕСТИЦИОННЫЙ ПОРТФЕЛЬ КБР.</w:t>
      </w:r>
    </w:p>
    <w:p w:rsidR="00067B5A" w:rsidRPr="00D86500" w:rsidRDefault="00067B5A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44" w:rsidRPr="00D86500" w:rsidRDefault="00002D44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инвестиционный</w:t>
      </w:r>
      <w:r w:rsidR="00EA05C7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 </w:t>
      </w:r>
      <w:r w:rsidR="00067B5A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</w:t>
      </w:r>
      <w:r w:rsidR="00EA05C7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05C7" w:rsidRPr="00D86500" w:rsidRDefault="00002D44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</w:t>
      </w:r>
      <w:r w:rsidR="00EA05C7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</w:t>
      </w:r>
      <w:r w:rsidR="00EA05C7"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34A29"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EA05C7"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="00934A29"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C7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</w:t>
      </w:r>
      <w:r w:rsidR="008E3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7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№1, </w:t>
      </w:r>
      <w:r w:rsidR="008E3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7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2, </w:t>
      </w:r>
      <w:r w:rsidR="008E3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7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934A29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05C7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которых:</w:t>
      </w:r>
    </w:p>
    <w:p w:rsidR="008E33F7" w:rsidRPr="00D86500" w:rsidRDefault="00EA05C7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30B8"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 проектов</w:t>
      </w:r>
      <w:r w:rsidR="001430B8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A33E56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30B8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социальной сферы экономики Кабардино-Балкарской Республики</w:t>
      </w:r>
      <w:r w:rsidR="008E33F7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3F7" w:rsidRPr="00D86500" w:rsidRDefault="001430B8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3F7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3F7"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 проекта</w:t>
      </w:r>
      <w:r w:rsidR="00A33E56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 развитие производственных и коммерческих отраслей региона</w:t>
      </w:r>
      <w:r w:rsidR="008E33F7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8E33F7"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552 723,2 млн. руб</w:t>
      </w:r>
      <w:r w:rsidR="008E33F7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6500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D86500"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приоритетных («якорных»)</w:t>
      </w:r>
      <w:r w:rsidR="00DF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</w:t>
      </w:r>
      <w:r w:rsidR="008E33F7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которых:</w:t>
      </w:r>
    </w:p>
    <w:p w:rsidR="008E33F7" w:rsidRPr="00D86500" w:rsidRDefault="008E33F7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промышленность – 22 инвестиционных проекта на сумму 251 377,6 млн. руб.</w:t>
      </w:r>
    </w:p>
    <w:p w:rsidR="008E33F7" w:rsidRPr="00D86500" w:rsidRDefault="008E33F7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агропромышленный комплекс – 39 инвестиционных проектов на сумму 56 580,6 млн. руб.</w:t>
      </w:r>
    </w:p>
    <w:p w:rsidR="008E33F7" w:rsidRPr="00D86500" w:rsidRDefault="008E33F7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туризм – 16 инвестиционных проектов на сумму 16 461,3 млн. руб.</w:t>
      </w:r>
    </w:p>
    <w:p w:rsidR="008E33F7" w:rsidRPr="00D86500" w:rsidRDefault="008E33F7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 и дорожное хозяйство – 10 инвестиционных проектов на сумму 174 013,7 млн. руб.</w:t>
      </w:r>
    </w:p>
    <w:p w:rsidR="008E33F7" w:rsidRPr="00D86500" w:rsidRDefault="008E33F7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энергетика – 6 инвестиционных проектов на сумму 54 290 млн. руб.</w:t>
      </w:r>
    </w:p>
    <w:p w:rsidR="008E33F7" w:rsidRPr="00D86500" w:rsidRDefault="008E33F7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реализации инвестиционных проектов</w:t>
      </w:r>
      <w:r w:rsidR="00D86500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инвестиционного портфеля 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планируется создание </w:t>
      </w:r>
      <w:r w:rsidR="00D86500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5550"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19 640</w:t>
      </w:r>
      <w:r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рабочих места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3F7" w:rsidRPr="00D86500" w:rsidRDefault="008E33F7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приоритетных («якорных») инвестиционных проектов, реализуемых и планируемых к реализации на территории Кабардино-Балкарской Республики включает </w:t>
      </w:r>
      <w:r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проектов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объемом инвестиций в основной капитал </w:t>
      </w:r>
      <w:r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316 740 млн. руб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общее</w:t>
      </w:r>
      <w:proofErr w:type="gramEnd"/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создаваемых рабочих мест – </w:t>
      </w:r>
      <w:r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194E7B"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700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</w:t>
      </w:r>
    </w:p>
    <w:p w:rsidR="008E33F7" w:rsidRPr="00D86500" w:rsidRDefault="008E33F7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промышленности – 8 проектов на сумму 244 </w:t>
      </w:r>
      <w:proofErr w:type="gramStart"/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137  млн.</w:t>
      </w:r>
      <w:proofErr w:type="gramEnd"/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количество рабочих мест – 4705; </w:t>
      </w:r>
    </w:p>
    <w:p w:rsidR="008E33F7" w:rsidRPr="00D86500" w:rsidRDefault="008E33F7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агропромышленном комплексе – 4 проекта на сумму 25 700 млн. руб., количество рабочих мест –1875;</w:t>
      </w:r>
    </w:p>
    <w:p w:rsidR="008E33F7" w:rsidRPr="00D86500" w:rsidRDefault="008E33F7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 – 2 проекта на сумму 37 00 млн. руб., количество рабочих мест – 8000;</w:t>
      </w:r>
    </w:p>
    <w:p w:rsidR="008E33F7" w:rsidRPr="00D86500" w:rsidRDefault="008E33F7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энергетика – 1 проект на сумму 3 300 млн. руб.</w:t>
      </w:r>
    </w:p>
    <w:p w:rsidR="00BF5550" w:rsidRPr="00D86500" w:rsidRDefault="008E33F7" w:rsidP="00D86500">
      <w:pPr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туризм – 3 проекта на сумму 5 903 млн. руб., количество рабочих мест – 80.</w:t>
      </w:r>
    </w:p>
    <w:p w:rsidR="00EA05C7" w:rsidRPr="00D86500" w:rsidRDefault="00EA05C7" w:rsidP="00D86500">
      <w:pPr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инвестиционного портфеля по отраслям: </w:t>
      </w:r>
      <w:r w:rsidR="00934A29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проектов запланировано к реализации в аграрном секторе, 24% направле</w:t>
      </w:r>
      <w:r w:rsidR="00D86500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на развитие промышленности, </w:t>
      </w:r>
      <w:r w:rsidR="00934A29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портфеля составляют проекты</w:t>
      </w:r>
      <w:r w:rsidR="00BF5550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</w:t>
      </w:r>
      <w:r w:rsidR="00934A29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вленные на развитие </w:t>
      </w:r>
      <w:proofErr w:type="spellStart"/>
      <w:r w:rsidR="00934A29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</w:t>
      </w:r>
      <w:proofErr w:type="spellEnd"/>
      <w:r w:rsidR="00934A29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-рекреационного комплекса КБР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6500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11% проектов на развитие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500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6500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нфраструктуры и 6%</w:t>
      </w:r>
      <w:r w:rsidR="00934A29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энергетические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05C7" w:rsidRPr="00D86500" w:rsidRDefault="00C264C0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инвестиционного портфеля КБР в разрезе по отраслям приведена в </w:t>
      </w:r>
      <w:r w:rsidR="0053542F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№1.</w:t>
      </w:r>
    </w:p>
    <w:p w:rsidR="00443B27" w:rsidRPr="00D86500" w:rsidRDefault="00443B27" w:rsidP="00D86500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4C0" w:rsidRPr="00C264C0" w:rsidRDefault="00C264C0" w:rsidP="00C264C0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64C0">
        <w:rPr>
          <w:rFonts w:ascii="Times New Roman" w:hAnsi="Times New Roman" w:cs="Times New Roman"/>
          <w:sz w:val="28"/>
          <w:szCs w:val="28"/>
          <w:u w:val="single"/>
        </w:rPr>
        <w:t>Диаграмма №1</w:t>
      </w:r>
    </w:p>
    <w:p w:rsidR="00C264C0" w:rsidRPr="00C264C0" w:rsidRDefault="00C264C0" w:rsidP="00C264C0">
      <w:pPr>
        <w:spacing w:after="0" w:line="276" w:lineRule="auto"/>
        <w:ind w:firstLine="489"/>
        <w:jc w:val="right"/>
        <w:rPr>
          <w:rFonts w:ascii="Times New Roman" w:hAnsi="Times New Roman" w:cs="Times New Roman"/>
          <w:sz w:val="10"/>
          <w:szCs w:val="10"/>
          <w:u w:val="single"/>
        </w:rPr>
      </w:pPr>
    </w:p>
    <w:p w:rsidR="00EA05C7" w:rsidRPr="00EA05C7" w:rsidRDefault="00EA05C7" w:rsidP="00C264C0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34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91075" cy="2543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6500" w:rsidRPr="00DF6E2F" w:rsidRDefault="00D86500" w:rsidP="00DF6E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6C" w:rsidRDefault="00797B6C" w:rsidP="00712598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24" w:rsidRPr="00D86500" w:rsidRDefault="00712598" w:rsidP="00712598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</w:t>
      </w:r>
      <w:r w:rsidR="00702924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следующие </w:t>
      </w:r>
      <w:r w:rsidR="00D36C58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реестры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</w:t>
      </w:r>
      <w:r w:rsidR="00702924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7C7" w:rsidRPr="00D86500" w:rsidRDefault="00702924" w:rsidP="00712598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67C7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5567C7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12598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и коммерческих отраслях КБР</w:t>
      </w:r>
      <w:r w:rsidR="005567C7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7C7" w:rsidRPr="00D86500" w:rsidRDefault="005567C7" w:rsidP="00712598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3AB4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3AB4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(«якорны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3AB4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проект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5567C7" w:rsidRPr="00D86500" w:rsidRDefault="005567C7" w:rsidP="00712598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3AB4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33AB4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="00B33AB4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598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сфере.</w:t>
      </w:r>
      <w:r w:rsidR="00B33AB4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598" w:rsidRPr="00D86500" w:rsidRDefault="00B33AB4" w:rsidP="00712598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реестры составлены с учетом отраслевой принадлежности </w:t>
      </w:r>
      <w:proofErr w:type="gramStart"/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D36C58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разбиты</w:t>
      </w:r>
      <w:proofErr w:type="gramEnd"/>
      <w:r w:rsidR="00D36C58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периодам реализации:</w:t>
      </w:r>
    </w:p>
    <w:p w:rsidR="00B33AB4" w:rsidRPr="00D86500" w:rsidRDefault="00B33AB4" w:rsidP="00B33AB4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проекты, находящиеся в стадии завершения строительства и ввода в эксплуатацию в 2017 году;</w:t>
      </w:r>
    </w:p>
    <w:p w:rsidR="00B33AB4" w:rsidRPr="00D86500" w:rsidRDefault="00B33AB4" w:rsidP="00B33AB4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переходящего строительства, ввод которых запланирован после 2017 г.;</w:t>
      </w:r>
    </w:p>
    <w:p w:rsidR="00B33AB4" w:rsidRPr="00D86500" w:rsidRDefault="00B33AB4" w:rsidP="00B33AB4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вновь начинаемого строительства с 2017г.;</w:t>
      </w:r>
    </w:p>
    <w:p w:rsidR="00B33AB4" w:rsidRPr="00D86500" w:rsidRDefault="00B33AB4" w:rsidP="00B33AB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-проекты, находящиеся в стадии разработки и проектирования, планируемые к реализации с 2018 года.</w:t>
      </w:r>
    </w:p>
    <w:p w:rsidR="00EA05C7" w:rsidRPr="00D86500" w:rsidRDefault="00EA05C7" w:rsidP="00B46F20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№1. Перечень инвестиционных проектов</w:t>
      </w:r>
      <w:r w:rsidR="00693A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реализуемых и (или) планируемых к реализации в КБР).</w:t>
      </w:r>
    </w:p>
    <w:p w:rsidR="00094B62" w:rsidRPr="00D86500" w:rsidRDefault="00094B62" w:rsidP="00B46F20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№2. Перечень реализуемых и планируемых к реализации проектов в социальных отраслях КБР)</w:t>
      </w:r>
    </w:p>
    <w:p w:rsidR="00EA05C7" w:rsidRPr="00D86500" w:rsidRDefault="00094B62" w:rsidP="00B46F2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</w:t>
      </w:r>
      <w:r w:rsidR="00EA05C7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приоритетных ("якорных") инвестиционных проектов, реализуемых и (или) планируемых к реализации на территории КБР).</w:t>
      </w:r>
    </w:p>
    <w:p w:rsidR="00EA05C7" w:rsidRPr="00D86500" w:rsidRDefault="00EA05C7" w:rsidP="00B46F2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D6" w:rsidRPr="00D86500" w:rsidRDefault="00BA4AD6" w:rsidP="00D86500">
      <w:pPr>
        <w:pStyle w:val="a3"/>
        <w:numPr>
          <w:ilvl w:val="0"/>
          <w:numId w:val="15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 ИНВЕСТИЦИОННЫХ ПРОЕКТОВ.</w:t>
      </w:r>
    </w:p>
    <w:p w:rsidR="00795E25" w:rsidRPr="00795E25" w:rsidRDefault="00795E25" w:rsidP="008A195C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ru-RU"/>
        </w:rPr>
      </w:pPr>
    </w:p>
    <w:p w:rsidR="00BA4AD6" w:rsidRPr="00795E25" w:rsidRDefault="001F3251" w:rsidP="00361E1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5E25">
        <w:rPr>
          <w:rFonts w:ascii="Times New Roman" w:hAnsi="Times New Roman" w:cs="Times New Roman"/>
          <w:b/>
          <w:i/>
          <w:sz w:val="28"/>
          <w:szCs w:val="28"/>
          <w:u w:val="single"/>
        </w:rPr>
        <w:t>2.1. Мониторинг инвестиционных проектов, в рамках работы проектных команд</w:t>
      </w:r>
      <w:r w:rsidR="00795E25" w:rsidRPr="00795E2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A5D6B" w:rsidRDefault="003A1DBD" w:rsidP="001A5D6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сопровождения проектов, включенных в инвестиционный портфель КБР </w:t>
      </w:r>
      <w:r w:rsidR="001F3251" w:rsidRPr="00D0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Корпорации </w:t>
      </w:r>
      <w:r w:rsidR="00D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7 </w:t>
      </w:r>
      <w:r w:rsidR="001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</w:t>
      </w:r>
      <w:r w:rsidR="00D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</w:t>
      </w:r>
      <w:r w:rsidR="001F3251" w:rsidRPr="00D03970">
        <w:rPr>
          <w:rFonts w:ascii="Times New Roman" w:hAnsi="Times New Roman" w:cs="Times New Roman"/>
          <w:sz w:val="28"/>
          <w:szCs w:val="28"/>
        </w:rPr>
        <w:t xml:space="preserve">по сопровождению и управлению </w:t>
      </w:r>
      <w:r w:rsidR="001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инвестиционными проектами</w:t>
      </w:r>
      <w:r w:rsidR="001A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D6B">
        <w:rPr>
          <w:rFonts w:ascii="Times New Roman" w:hAnsi="Times New Roman" w:cs="Times New Roman"/>
          <w:sz w:val="28"/>
          <w:szCs w:val="28"/>
        </w:rPr>
        <w:t xml:space="preserve">в агропромышленном комплексе, энергетике, промышленности, строительном (РАИП) и транспортном комплексах, </w:t>
      </w:r>
      <w:r w:rsidR="001A5D6B" w:rsidRPr="00CA1E4C">
        <w:rPr>
          <w:rFonts w:ascii="Times New Roman" w:hAnsi="Times New Roman" w:cs="Times New Roman"/>
          <w:sz w:val="28"/>
          <w:szCs w:val="28"/>
        </w:rPr>
        <w:t xml:space="preserve">по </w:t>
      </w:r>
      <w:r w:rsidR="001A5D6B">
        <w:rPr>
          <w:rFonts w:ascii="Times New Roman" w:hAnsi="Times New Roman" w:cs="Times New Roman"/>
          <w:sz w:val="28"/>
          <w:szCs w:val="28"/>
        </w:rPr>
        <w:t>реализации инвестиционного проекта «Этана» и «Перевод Нальчикского гидрометаллургического завода на новую территорию».</w:t>
      </w:r>
    </w:p>
    <w:p w:rsidR="00D82030" w:rsidRPr="00172AAA" w:rsidRDefault="00371AF9" w:rsidP="00172AAA">
      <w:pPr>
        <w:tabs>
          <w:tab w:val="left" w:pos="-1985"/>
        </w:tabs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Проектных команд представлен руководителями, в лице заместителей министра профильн</w:t>
      </w:r>
      <w:r w:rsidR="004F4E1D">
        <w:rPr>
          <w:rFonts w:ascii="Times New Roman" w:hAnsi="Times New Roman" w:cs="Times New Roman"/>
          <w:sz w:val="28"/>
          <w:szCs w:val="28"/>
        </w:rPr>
        <w:t>ых ведомств</w:t>
      </w:r>
      <w:r>
        <w:rPr>
          <w:rFonts w:ascii="Times New Roman" w:hAnsi="Times New Roman" w:cs="Times New Roman"/>
          <w:sz w:val="28"/>
          <w:szCs w:val="28"/>
        </w:rPr>
        <w:t>, сотрудников Корпорации и сотруд</w:t>
      </w:r>
      <w:r w:rsidR="004F4E1D">
        <w:rPr>
          <w:rFonts w:ascii="Times New Roman" w:hAnsi="Times New Roman" w:cs="Times New Roman"/>
          <w:sz w:val="28"/>
          <w:szCs w:val="28"/>
        </w:rPr>
        <w:t>ников заинтересованных ведомств</w:t>
      </w:r>
      <w:r w:rsidR="00172AAA">
        <w:rPr>
          <w:rFonts w:ascii="Times New Roman" w:hAnsi="Times New Roman" w:cs="Times New Roman"/>
          <w:sz w:val="28"/>
          <w:szCs w:val="28"/>
        </w:rPr>
        <w:t xml:space="preserve"> в Таблице 2.</w:t>
      </w:r>
    </w:p>
    <w:p w:rsidR="00172AAA" w:rsidRDefault="00172AAA" w:rsidP="00172AAA">
      <w:pPr>
        <w:pStyle w:val="af"/>
        <w:spacing w:line="276" w:lineRule="auto"/>
        <w:ind w:firstLine="709"/>
        <w:jc w:val="right"/>
        <w:rPr>
          <w:sz w:val="28"/>
          <w:szCs w:val="28"/>
          <w:u w:val="single"/>
        </w:rPr>
      </w:pPr>
    </w:p>
    <w:p w:rsidR="00172AAA" w:rsidRDefault="00172AAA" w:rsidP="00172AAA">
      <w:pPr>
        <w:pStyle w:val="af"/>
        <w:spacing w:line="276" w:lineRule="auto"/>
        <w:ind w:firstLine="709"/>
        <w:jc w:val="right"/>
        <w:rPr>
          <w:sz w:val="28"/>
          <w:szCs w:val="28"/>
          <w:u w:val="single"/>
        </w:rPr>
      </w:pPr>
    </w:p>
    <w:p w:rsidR="00172AAA" w:rsidRDefault="00172AAA" w:rsidP="00172AAA">
      <w:pPr>
        <w:pStyle w:val="af"/>
        <w:spacing w:line="276" w:lineRule="auto"/>
        <w:ind w:firstLine="709"/>
        <w:jc w:val="right"/>
        <w:rPr>
          <w:sz w:val="28"/>
          <w:szCs w:val="28"/>
          <w:u w:val="single"/>
        </w:rPr>
      </w:pPr>
    </w:p>
    <w:p w:rsidR="00172AAA" w:rsidRPr="0046778A" w:rsidRDefault="00172AAA" w:rsidP="00172AAA">
      <w:pPr>
        <w:pStyle w:val="af"/>
        <w:spacing w:line="276" w:lineRule="auto"/>
        <w:ind w:firstLine="709"/>
        <w:jc w:val="right"/>
        <w:rPr>
          <w:sz w:val="28"/>
          <w:szCs w:val="28"/>
          <w:u w:val="single"/>
        </w:rPr>
      </w:pPr>
      <w:r w:rsidRPr="0046778A">
        <w:rPr>
          <w:sz w:val="28"/>
          <w:szCs w:val="28"/>
          <w:u w:val="single"/>
        </w:rPr>
        <w:lastRenderedPageBreak/>
        <w:t xml:space="preserve">Таблица </w:t>
      </w:r>
      <w:r>
        <w:rPr>
          <w:sz w:val="28"/>
          <w:szCs w:val="28"/>
          <w:u w:val="single"/>
        </w:rPr>
        <w:t>2</w:t>
      </w:r>
    </w:p>
    <w:p w:rsidR="00172AAA" w:rsidRPr="00797B6C" w:rsidRDefault="00172AAA" w:rsidP="00371AF9">
      <w:pPr>
        <w:tabs>
          <w:tab w:val="left" w:pos="-1985"/>
        </w:tabs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144"/>
        <w:gridCol w:w="2499"/>
      </w:tblGrid>
      <w:tr w:rsidR="00371AF9" w:rsidTr="004F4E1D">
        <w:tc>
          <w:tcPr>
            <w:tcW w:w="534" w:type="dxa"/>
            <w:vAlign w:val="center"/>
          </w:tcPr>
          <w:p w:rsidR="00371AF9" w:rsidRPr="00BB2734" w:rsidRDefault="009661F2" w:rsidP="009661F2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371AF9" w:rsidRPr="00BB2734" w:rsidRDefault="009661F2" w:rsidP="009661F2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группы</w:t>
            </w:r>
          </w:p>
        </w:tc>
        <w:tc>
          <w:tcPr>
            <w:tcW w:w="2144" w:type="dxa"/>
            <w:vAlign w:val="bottom"/>
          </w:tcPr>
          <w:p w:rsidR="004F4E1D" w:rsidRDefault="004F4E1D" w:rsidP="004F4E1D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E1D" w:rsidRPr="00BB2734" w:rsidRDefault="009661F2" w:rsidP="004F4E1D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3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99" w:type="dxa"/>
            <w:vAlign w:val="center"/>
          </w:tcPr>
          <w:p w:rsidR="00371AF9" w:rsidRPr="00BB2734" w:rsidRDefault="009661F2" w:rsidP="009661F2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3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71AF9" w:rsidTr="00D82030">
        <w:tc>
          <w:tcPr>
            <w:tcW w:w="534" w:type="dxa"/>
            <w:vAlign w:val="center"/>
          </w:tcPr>
          <w:p w:rsidR="00371AF9" w:rsidRPr="00BB2734" w:rsidRDefault="009661F2" w:rsidP="00D82030">
            <w:pPr>
              <w:tabs>
                <w:tab w:val="left" w:pos="-1985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71AF9" w:rsidRPr="00BB2734" w:rsidRDefault="00BB2734" w:rsidP="00241534">
            <w:pPr>
              <w:tabs>
                <w:tab w:val="left" w:pos="-1985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>Рабочая группа по контролю за ходом реализации проектов</w:t>
            </w:r>
            <w:r w:rsidR="00FC3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534">
              <w:rPr>
                <w:rFonts w:ascii="Times New Roman" w:hAnsi="Times New Roman" w:cs="Times New Roman"/>
                <w:sz w:val="24"/>
                <w:szCs w:val="24"/>
              </w:rPr>
              <w:t>направленных на развитие</w:t>
            </w: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 xml:space="preserve"> АПК</w:t>
            </w:r>
          </w:p>
        </w:tc>
        <w:tc>
          <w:tcPr>
            <w:tcW w:w="2144" w:type="dxa"/>
            <w:vAlign w:val="center"/>
          </w:tcPr>
          <w:p w:rsidR="00371AF9" w:rsidRPr="00BB2734" w:rsidRDefault="00BB2734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34">
              <w:rPr>
                <w:rFonts w:ascii="Times New Roman" w:hAnsi="Times New Roman" w:cs="Times New Roman"/>
                <w:sz w:val="24"/>
                <w:szCs w:val="24"/>
              </w:rPr>
              <w:t>Вадахов</w:t>
            </w:r>
            <w:proofErr w:type="spellEnd"/>
            <w:r w:rsidRPr="00BB2734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2499" w:type="dxa"/>
            <w:vAlign w:val="center"/>
          </w:tcPr>
          <w:p w:rsidR="00371AF9" w:rsidRPr="00BB2734" w:rsidRDefault="00BB2734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сельского хозяйства КБР</w:t>
            </w:r>
          </w:p>
        </w:tc>
      </w:tr>
      <w:tr w:rsidR="00371AF9" w:rsidTr="00D82030">
        <w:tc>
          <w:tcPr>
            <w:tcW w:w="534" w:type="dxa"/>
            <w:vAlign w:val="center"/>
          </w:tcPr>
          <w:p w:rsidR="00371AF9" w:rsidRPr="00BB2734" w:rsidRDefault="00D82030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371AF9" w:rsidRPr="00BB2734" w:rsidRDefault="00D82030" w:rsidP="00D82030">
            <w:pPr>
              <w:tabs>
                <w:tab w:val="left" w:pos="-1985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>Рабочая группа по контролю за ходом реализации проектов</w:t>
            </w:r>
            <w:r w:rsidR="00FC3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534">
              <w:rPr>
                <w:rFonts w:ascii="Times New Roman" w:hAnsi="Times New Roman" w:cs="Times New Roman"/>
                <w:sz w:val="24"/>
                <w:szCs w:val="24"/>
              </w:rPr>
              <w:t>направленных на развитие</w:t>
            </w: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144" w:type="dxa"/>
            <w:vAlign w:val="center"/>
          </w:tcPr>
          <w:p w:rsidR="00371AF9" w:rsidRPr="00BB2734" w:rsidRDefault="00241534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2499" w:type="dxa"/>
            <w:vAlign w:val="center"/>
          </w:tcPr>
          <w:p w:rsidR="00371AF9" w:rsidRPr="00BB2734" w:rsidRDefault="00241534" w:rsidP="00241534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промышленности и торговли</w:t>
            </w: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</w:tr>
      <w:tr w:rsidR="00371AF9" w:rsidTr="00D82030">
        <w:tc>
          <w:tcPr>
            <w:tcW w:w="534" w:type="dxa"/>
            <w:vAlign w:val="center"/>
          </w:tcPr>
          <w:p w:rsidR="00371AF9" w:rsidRPr="00BB2734" w:rsidRDefault="00FC3C49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371AF9" w:rsidRPr="00BB2734" w:rsidRDefault="00FC3C49" w:rsidP="00FC3C49">
            <w:pPr>
              <w:tabs>
                <w:tab w:val="left" w:pos="-1985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>Рабочая группа по контролю за ходом реализации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 развитие</w:t>
            </w: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37AB">
              <w:rPr>
                <w:rFonts w:ascii="Times New Roman" w:hAnsi="Times New Roman" w:cs="Times New Roman"/>
                <w:sz w:val="24"/>
                <w:szCs w:val="24"/>
              </w:rPr>
              <w:t>ранспорной</w:t>
            </w:r>
            <w:proofErr w:type="spellEnd"/>
            <w:r w:rsidR="008237AB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144" w:type="dxa"/>
            <w:vAlign w:val="center"/>
          </w:tcPr>
          <w:p w:rsidR="00371AF9" w:rsidRPr="00BB2734" w:rsidRDefault="00FC3C49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Бештоков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99" w:type="dxa"/>
            <w:vAlign w:val="center"/>
          </w:tcPr>
          <w:p w:rsidR="00371AF9" w:rsidRPr="00BB2734" w:rsidRDefault="00FC3C49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государственного комитета по транспорту и связи КБР</w:t>
            </w:r>
          </w:p>
        </w:tc>
      </w:tr>
      <w:tr w:rsidR="00371AF9" w:rsidTr="00D82030">
        <w:tc>
          <w:tcPr>
            <w:tcW w:w="534" w:type="dxa"/>
            <w:vAlign w:val="center"/>
          </w:tcPr>
          <w:p w:rsidR="00371AF9" w:rsidRPr="00BB2734" w:rsidRDefault="008237AB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371AF9" w:rsidRPr="00BB2734" w:rsidRDefault="008237AB" w:rsidP="00D82030">
            <w:pPr>
              <w:tabs>
                <w:tab w:val="left" w:pos="-1985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>Рабочая группа по контролю за ходом реализации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 развитие энергетического комплекса</w:t>
            </w:r>
          </w:p>
        </w:tc>
        <w:tc>
          <w:tcPr>
            <w:tcW w:w="2144" w:type="dxa"/>
            <w:vAlign w:val="center"/>
          </w:tcPr>
          <w:p w:rsidR="00371AF9" w:rsidRPr="00BB2734" w:rsidRDefault="008237AB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Фиров А.Р.</w:t>
            </w:r>
          </w:p>
        </w:tc>
        <w:tc>
          <w:tcPr>
            <w:tcW w:w="2499" w:type="dxa"/>
            <w:vAlign w:val="center"/>
          </w:tcPr>
          <w:p w:rsidR="00371AF9" w:rsidRPr="00BB2734" w:rsidRDefault="009631C1" w:rsidP="009631C1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237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государственного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энергетике и тарифам</w:t>
            </w:r>
            <w:r w:rsidR="008237AB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</w:tr>
      <w:tr w:rsidR="00371AF9" w:rsidTr="00D82030">
        <w:tc>
          <w:tcPr>
            <w:tcW w:w="534" w:type="dxa"/>
            <w:vAlign w:val="center"/>
          </w:tcPr>
          <w:p w:rsidR="00371AF9" w:rsidRPr="00BB2734" w:rsidRDefault="009631C1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371AF9" w:rsidRPr="00BB2734" w:rsidRDefault="009631C1" w:rsidP="00C874FE">
            <w:pPr>
              <w:tabs>
                <w:tab w:val="left" w:pos="-1985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>Рабочая группа по контролю за ходом реализации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</w:t>
            </w:r>
            <w:r w:rsidR="00C874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144" w:type="dxa"/>
            <w:vAlign w:val="center"/>
          </w:tcPr>
          <w:p w:rsidR="00371AF9" w:rsidRPr="00BB2734" w:rsidRDefault="00C874FE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99" w:type="dxa"/>
            <w:vAlign w:val="center"/>
          </w:tcPr>
          <w:p w:rsidR="00371AF9" w:rsidRPr="00BB2734" w:rsidRDefault="00A57468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 АО «Корпорация развития КБР»</w:t>
            </w:r>
          </w:p>
        </w:tc>
      </w:tr>
      <w:tr w:rsidR="00371AF9" w:rsidTr="00D82030">
        <w:tc>
          <w:tcPr>
            <w:tcW w:w="534" w:type="dxa"/>
            <w:vAlign w:val="center"/>
          </w:tcPr>
          <w:p w:rsidR="00371AF9" w:rsidRPr="00BB2734" w:rsidRDefault="00A57468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371AF9" w:rsidRPr="00BB2734" w:rsidRDefault="00A57468" w:rsidP="00A57468">
            <w:pPr>
              <w:tabs>
                <w:tab w:val="left" w:pos="-1985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контролю за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</w:t>
            </w: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="00892705" w:rsidRPr="00892705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Нальчикского гидрометаллургического завода на новую территорию. Создание инновационного, наукоёмкого, экологически безопасного производства вольфрамового ангидрида, освоение производства </w:t>
            </w:r>
            <w:proofErr w:type="gramStart"/>
            <w:r w:rsidR="00892705" w:rsidRPr="00892705">
              <w:rPr>
                <w:rFonts w:ascii="Times New Roman" w:hAnsi="Times New Roman" w:cs="Times New Roman"/>
                <w:sz w:val="24"/>
                <w:szCs w:val="24"/>
              </w:rPr>
              <w:t>новой продукции</w:t>
            </w:r>
            <w:proofErr w:type="gramEnd"/>
            <w:r w:rsidR="00892705" w:rsidRPr="00892705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отвечающей по качеству лучшим мировым стандартам»</w:t>
            </w:r>
          </w:p>
        </w:tc>
        <w:tc>
          <w:tcPr>
            <w:tcW w:w="2144" w:type="dxa"/>
            <w:vAlign w:val="center"/>
          </w:tcPr>
          <w:p w:rsidR="00371AF9" w:rsidRPr="00BB2734" w:rsidRDefault="00892705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99" w:type="dxa"/>
            <w:vAlign w:val="center"/>
          </w:tcPr>
          <w:p w:rsidR="00371AF9" w:rsidRPr="00BB2734" w:rsidRDefault="00892705" w:rsidP="00D82030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АО «Корпорация развития КБР»</w:t>
            </w:r>
          </w:p>
        </w:tc>
      </w:tr>
      <w:tr w:rsidR="00CA4DB2" w:rsidTr="00D82030">
        <w:tc>
          <w:tcPr>
            <w:tcW w:w="534" w:type="dxa"/>
            <w:vAlign w:val="center"/>
          </w:tcPr>
          <w:p w:rsidR="00CA4DB2" w:rsidRPr="00BB2734" w:rsidRDefault="00CA4DB2" w:rsidP="00CA4DB2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CA4DB2" w:rsidRPr="00BB2734" w:rsidRDefault="00CA4DB2" w:rsidP="00CA4DB2">
            <w:pPr>
              <w:tabs>
                <w:tab w:val="left" w:pos="-1985"/>
              </w:tabs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контролю за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</w:t>
            </w:r>
            <w:r w:rsidRPr="00BB273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«Создание промышленного комплекса «Этана»</w:t>
            </w:r>
          </w:p>
        </w:tc>
        <w:tc>
          <w:tcPr>
            <w:tcW w:w="2144" w:type="dxa"/>
            <w:vAlign w:val="center"/>
          </w:tcPr>
          <w:p w:rsidR="00CA4DB2" w:rsidRPr="00BB2734" w:rsidRDefault="00CA4DB2" w:rsidP="00CA4DB2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99" w:type="dxa"/>
            <w:vAlign w:val="center"/>
          </w:tcPr>
          <w:p w:rsidR="00CA4DB2" w:rsidRPr="00BB2734" w:rsidRDefault="00CA4DB2" w:rsidP="00CA4DB2">
            <w:pPr>
              <w:tabs>
                <w:tab w:val="left" w:pos="-1985"/>
              </w:tabs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 АО «Корпорация развития КБР»</w:t>
            </w:r>
          </w:p>
        </w:tc>
      </w:tr>
    </w:tbl>
    <w:p w:rsidR="00D8176B" w:rsidRDefault="00D8176B" w:rsidP="00CA4D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AF" w:rsidRPr="004E69AF" w:rsidRDefault="004E69AF" w:rsidP="004E69AF">
      <w:pPr>
        <w:tabs>
          <w:tab w:val="left" w:pos="-1985"/>
        </w:tabs>
        <w:suppressAutoHyphens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каждой Проектной команды сформирован перечень проектов </w:t>
      </w:r>
      <w:r w:rsidRPr="004E69AF">
        <w:rPr>
          <w:rFonts w:ascii="Times New Roman" w:hAnsi="Times New Roman" w:cs="Times New Roman"/>
          <w:sz w:val="28"/>
          <w:szCs w:val="28"/>
        </w:rPr>
        <w:t>по принципу поэтапного ввода объектов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сопровождению на постоянной основе. </w:t>
      </w:r>
      <w:r w:rsidR="00AD283F">
        <w:rPr>
          <w:rFonts w:ascii="Times New Roman" w:hAnsi="Times New Roman" w:cs="Times New Roman"/>
          <w:sz w:val="28"/>
          <w:szCs w:val="28"/>
        </w:rPr>
        <w:t>В целях м</w:t>
      </w:r>
      <w:r w:rsidRPr="004E69AF">
        <w:rPr>
          <w:rFonts w:ascii="Times New Roman" w:hAnsi="Times New Roman" w:cs="Times New Roman"/>
          <w:sz w:val="28"/>
          <w:szCs w:val="28"/>
        </w:rPr>
        <w:t>ониторинг</w:t>
      </w:r>
      <w:r w:rsidR="00AD283F">
        <w:rPr>
          <w:rFonts w:ascii="Times New Roman" w:hAnsi="Times New Roman" w:cs="Times New Roman"/>
          <w:sz w:val="28"/>
          <w:szCs w:val="28"/>
        </w:rPr>
        <w:t>а</w:t>
      </w:r>
      <w:r w:rsidRPr="004E69AF">
        <w:rPr>
          <w:rFonts w:ascii="Times New Roman" w:hAnsi="Times New Roman" w:cs="Times New Roman"/>
          <w:sz w:val="28"/>
          <w:szCs w:val="28"/>
        </w:rPr>
        <w:t xml:space="preserve"> членами «проектных команд»</w:t>
      </w:r>
      <w:r w:rsidR="00AD283F">
        <w:rPr>
          <w:rFonts w:ascii="Times New Roman" w:hAnsi="Times New Roman" w:cs="Times New Roman"/>
          <w:sz w:val="28"/>
          <w:szCs w:val="28"/>
        </w:rPr>
        <w:t xml:space="preserve"> в 2017 году и последующие периоды</w:t>
      </w:r>
      <w:r w:rsidRPr="004E69AF">
        <w:rPr>
          <w:rFonts w:ascii="Times New Roman" w:hAnsi="Times New Roman" w:cs="Times New Roman"/>
          <w:sz w:val="28"/>
          <w:szCs w:val="28"/>
        </w:rPr>
        <w:t xml:space="preserve"> </w:t>
      </w:r>
      <w:r w:rsidR="00AD283F">
        <w:rPr>
          <w:rFonts w:ascii="Times New Roman" w:hAnsi="Times New Roman" w:cs="Times New Roman"/>
          <w:sz w:val="28"/>
          <w:szCs w:val="28"/>
        </w:rPr>
        <w:t>планируется охватить</w:t>
      </w:r>
      <w:r w:rsidRPr="004E69AF">
        <w:rPr>
          <w:rFonts w:ascii="Times New Roman" w:hAnsi="Times New Roman" w:cs="Times New Roman"/>
          <w:sz w:val="28"/>
          <w:szCs w:val="28"/>
        </w:rPr>
        <w:t xml:space="preserve"> 94 инвестиционных проекта. </w:t>
      </w:r>
      <w:r>
        <w:rPr>
          <w:rFonts w:ascii="Times New Roman" w:hAnsi="Times New Roman" w:cs="Times New Roman"/>
          <w:sz w:val="28"/>
          <w:szCs w:val="28"/>
        </w:rPr>
        <w:t>Составлены планы работы, распределены обязанности, определен отчетный период по работе и достигнутых результатах.</w:t>
      </w:r>
      <w:r w:rsidRPr="004E69AF">
        <w:rPr>
          <w:rFonts w:ascii="Times New Roman" w:hAnsi="Times New Roman" w:cs="Times New Roman"/>
          <w:sz w:val="28"/>
          <w:szCs w:val="28"/>
        </w:rPr>
        <w:t xml:space="preserve"> Заседания проводятся на постоянной основе не менее 2 раз в месяц. </w:t>
      </w:r>
    </w:p>
    <w:p w:rsidR="001F3251" w:rsidRDefault="004E69AF" w:rsidP="001F32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основе провод</w:t>
      </w:r>
      <w:r w:rsidR="006565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1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хода реализации проектов </w:t>
      </w:r>
      <w:r w:rsidR="001F3251" w:rsidRPr="00D03970">
        <w:rPr>
          <w:rFonts w:ascii="Times New Roman" w:hAnsi="Times New Roman" w:cs="Times New Roman"/>
          <w:sz w:val="28"/>
          <w:szCs w:val="28"/>
        </w:rPr>
        <w:t>в агропромышленном комплексе, энергетике, промышленности, строительном (РАИП) и транспортном комплексах, по реализации инвестиционного проекта «Этана» и «Перевод Нальчикского гидрометаллургического завода на новую территорию».</w:t>
      </w:r>
      <w:r w:rsidR="001F3251">
        <w:rPr>
          <w:rFonts w:ascii="Times New Roman" w:hAnsi="Times New Roman" w:cs="Times New Roman"/>
          <w:sz w:val="28"/>
          <w:szCs w:val="28"/>
        </w:rPr>
        <w:t xml:space="preserve"> В рамках работы осуществляются осмотры строительных площадок, проводятся совещания по освещению хода реализации проектов и возникающих проблемных вопросов. Составлены отчетные материалы, отражающие динамику хода реализации проектов, отмечены проблемные точки, а также сформированы поручения и рекомендации должностным лицам, в пределах их полномочий по оказанию содействия инвесторам в ходе реализации проектов.</w:t>
      </w:r>
    </w:p>
    <w:p w:rsidR="001F3251" w:rsidRPr="0073218A" w:rsidRDefault="001F3251" w:rsidP="001F325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имеет значительный положительный эффект, в частности снижается ряд барьеров, замедляющих темпы реализации проектов.  Также в рамках работы проектных команд на ежеквартальной основе проводится актуализация реестров инвестиционных проектов. </w:t>
      </w:r>
    </w:p>
    <w:p w:rsidR="001F3251" w:rsidRDefault="001F3251" w:rsidP="001F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о</w:t>
      </w:r>
      <w:r w:rsidRPr="000B10DE">
        <w:rPr>
          <w:rFonts w:ascii="Times New Roman" w:hAnsi="Times New Roman" w:cs="Times New Roman"/>
          <w:sz w:val="28"/>
          <w:szCs w:val="28"/>
        </w:rPr>
        <w:t>существлено 52 рабочих выезда.</w:t>
      </w:r>
      <w:r>
        <w:rPr>
          <w:rFonts w:ascii="Times New Roman" w:hAnsi="Times New Roman" w:cs="Times New Roman"/>
          <w:sz w:val="28"/>
          <w:szCs w:val="28"/>
        </w:rPr>
        <w:t xml:space="preserve"> В течение 2017 года </w:t>
      </w:r>
      <w:r w:rsidRPr="00DB01A1">
        <w:rPr>
          <w:rFonts w:ascii="Times New Roman" w:hAnsi="Times New Roman" w:cs="Times New Roman"/>
          <w:sz w:val="28"/>
          <w:szCs w:val="28"/>
        </w:rPr>
        <w:t>по проектам, направленным на развитие АПК, реализуемым с участием частных и 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(в рамках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программ)</w:t>
      </w:r>
      <w:r w:rsidRPr="00DB01A1">
        <w:rPr>
          <w:rFonts w:ascii="Times New Roman" w:hAnsi="Times New Roman" w:cs="Times New Roman"/>
          <w:sz w:val="28"/>
          <w:szCs w:val="28"/>
        </w:rPr>
        <w:t xml:space="preserve">  введено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DB0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B01A1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1F3251" w:rsidRDefault="001F3251" w:rsidP="001F3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1F">
        <w:rPr>
          <w:rFonts w:ascii="Times New Roman" w:hAnsi="Times New Roman" w:cs="Times New Roman"/>
          <w:sz w:val="28"/>
          <w:szCs w:val="28"/>
        </w:rPr>
        <w:t>По объектам, направленных на социально-экономическое развитие КБР введено 10 домов культуры</w:t>
      </w:r>
      <w:r>
        <w:rPr>
          <w:rFonts w:ascii="Times New Roman" w:hAnsi="Times New Roman" w:cs="Times New Roman"/>
          <w:sz w:val="28"/>
          <w:szCs w:val="28"/>
        </w:rPr>
        <w:t xml:space="preserve">, завершен первый этап </w:t>
      </w:r>
      <w:r w:rsidRPr="00F24B1F">
        <w:rPr>
          <w:rFonts w:ascii="Times New Roman" w:hAnsi="Times New Roman" w:cs="Times New Roman"/>
          <w:sz w:val="28"/>
          <w:szCs w:val="28"/>
        </w:rPr>
        <w:t xml:space="preserve">рекультивации сухого пляжа </w:t>
      </w:r>
      <w:proofErr w:type="spellStart"/>
      <w:r w:rsidRPr="00F24B1F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Pr="00F24B1F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F24B1F">
        <w:rPr>
          <w:rFonts w:ascii="Times New Roman" w:hAnsi="Times New Roman" w:cs="Times New Roman"/>
          <w:sz w:val="28"/>
          <w:szCs w:val="28"/>
        </w:rPr>
        <w:t>Тырныаузский</w:t>
      </w:r>
      <w:proofErr w:type="spellEnd"/>
      <w:r w:rsidRPr="00F24B1F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251" w:rsidRPr="00DB01A1" w:rsidRDefault="001F3251" w:rsidP="001F3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4B1F">
        <w:rPr>
          <w:rFonts w:ascii="Times New Roman" w:hAnsi="Times New Roman" w:cs="Times New Roman"/>
          <w:sz w:val="28"/>
          <w:szCs w:val="28"/>
        </w:rPr>
        <w:t xml:space="preserve">веден один объект транспортной инфраструктуры: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4B1F">
        <w:rPr>
          <w:rFonts w:ascii="Times New Roman" w:hAnsi="Times New Roman" w:cs="Times New Roman"/>
          <w:sz w:val="28"/>
          <w:szCs w:val="28"/>
        </w:rPr>
        <w:t>втовокзал «Тырныауз»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251" w:rsidRDefault="001F3251" w:rsidP="00AD60D8">
      <w:pPr>
        <w:pStyle w:val="2"/>
        <w:spacing w:before="0"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AD60D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Информация по </w:t>
      </w:r>
      <w:proofErr w:type="gramStart"/>
      <w:r w:rsidRPr="00AD60D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мониторингу  объектов</w:t>
      </w:r>
      <w:proofErr w:type="gramEnd"/>
      <w:r w:rsidR="00AD60D8" w:rsidRPr="00AD60D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в разрезе проектных команд</w:t>
      </w:r>
      <w:r w:rsidRPr="00AD60D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представлена в Таблице </w:t>
      </w:r>
      <w:r w:rsidR="00F62E7F" w:rsidRPr="00AD60D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3</w:t>
      </w:r>
      <w:r w:rsidRPr="00AD60D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361E15" w:rsidRDefault="00361E15" w:rsidP="00361E15"/>
    <w:p w:rsidR="004B6DB8" w:rsidRDefault="004B6DB8" w:rsidP="00361E15"/>
    <w:p w:rsidR="004B6DB8" w:rsidRDefault="004B6DB8" w:rsidP="00361E15"/>
    <w:p w:rsidR="004B6DB8" w:rsidRDefault="004B6DB8" w:rsidP="00361E15"/>
    <w:p w:rsidR="004B6DB8" w:rsidRDefault="004B6DB8" w:rsidP="00361E15"/>
    <w:p w:rsidR="004B6DB8" w:rsidRDefault="004B6DB8" w:rsidP="004B6DB8">
      <w:pPr>
        <w:jc w:val="right"/>
        <w:rPr>
          <w:rFonts w:ascii="Times New Roman" w:hAnsi="Times New Roman" w:cs="Times New Roman"/>
          <w:sz w:val="28"/>
          <w:szCs w:val="28"/>
          <w:u w:val="single"/>
        </w:rPr>
        <w:sectPr w:rsidR="004B6DB8" w:rsidSect="00797B6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B6DB8" w:rsidRDefault="00F62E7F" w:rsidP="004B6DB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Таблица 3</w:t>
      </w:r>
    </w:p>
    <w:p w:rsidR="004B6DB8" w:rsidRDefault="004B6DB8" w:rsidP="004B6DB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022" w:type="dxa"/>
        <w:tblLook w:val="04A0" w:firstRow="1" w:lastRow="0" w:firstColumn="1" w:lastColumn="0" w:noHBand="0" w:noVBand="1"/>
      </w:tblPr>
      <w:tblGrid>
        <w:gridCol w:w="525"/>
        <w:gridCol w:w="3450"/>
        <w:gridCol w:w="3450"/>
        <w:gridCol w:w="1612"/>
        <w:gridCol w:w="2162"/>
        <w:gridCol w:w="1854"/>
        <w:gridCol w:w="1969"/>
      </w:tblGrid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объекта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стоимость, млн. руб.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Объем вложенных средств до 2017 г., млн. руб.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Объем вложенных средств в 2017 г., млн. руб.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B6DB8" w:rsidRPr="0051119B" w:rsidTr="004B6DB8">
        <w:trPr>
          <w:trHeight w:val="550"/>
        </w:trPr>
        <w:tc>
          <w:tcPr>
            <w:tcW w:w="15022" w:type="dxa"/>
            <w:gridSpan w:val="7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группа по мониторингу инвестиционных проектов, направленных на развитие агропромышленного комплекса</w:t>
            </w:r>
          </w:p>
        </w:tc>
      </w:tr>
      <w:tr w:rsidR="004B6DB8" w:rsidRPr="0051119B" w:rsidTr="004B6DB8">
        <w:trPr>
          <w:trHeight w:val="685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плодохранилища,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. Аргудан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1200 тонн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4B6DB8" w:rsidRPr="0051119B" w:rsidTr="004B6DB8">
        <w:trPr>
          <w:trHeight w:val="851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плодохранилища,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. Благовещенка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1800 тонн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Проект приостановлен</w:t>
            </w:r>
          </w:p>
        </w:tc>
      </w:tr>
      <w:tr w:rsidR="004B6DB8" w:rsidRPr="0051119B" w:rsidTr="004B6DB8">
        <w:trPr>
          <w:trHeight w:val="708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плодохранилища,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. Старый Черек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1285 тонн.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плодохранилища,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Герменчик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5700 тонн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Начато строительство 2 очереди проекта</w:t>
            </w:r>
          </w:p>
        </w:tc>
      </w:tr>
      <w:tr w:rsidR="004B6DB8" w:rsidRPr="0051119B" w:rsidTr="004B6DB8">
        <w:trPr>
          <w:trHeight w:val="1280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комплексного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-семеноводческого центра по производству семян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сельхозкультур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Псынадаха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5000 тонн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4B6DB8" w:rsidRPr="0051119B" w:rsidTr="004B6DB8">
        <w:trPr>
          <w:trHeight w:val="1542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роботизированной животноводческой фермы молочного направления,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. Комсомольское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5000 тонн/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4B6DB8" w:rsidRPr="0051119B" w:rsidTr="004B6DB8">
        <w:trPr>
          <w:trHeight w:val="970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рыбного комплекса ценных видов промысловой рыбы,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г.Тырныауз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130 тонн/год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1 этап</w:t>
            </w:r>
          </w:p>
        </w:tc>
      </w:tr>
      <w:tr w:rsidR="004B6DB8" w:rsidRPr="0051119B" w:rsidTr="004B6DB8">
        <w:trPr>
          <w:trHeight w:val="691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роботизированной животноводческой фермы молочного направления,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Жанхотеко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5-7 тонн/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pStyle w:val="2"/>
              <w:spacing w:befor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F62E7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Строительство предприятия по убою крупного рогатого скота, </w:t>
            </w:r>
            <w:proofErr w:type="spellStart"/>
            <w:r w:rsidRPr="00F62E7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с.п.Кишпек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5000 тонн/год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стадии завершения </w:t>
            </w:r>
          </w:p>
        </w:tc>
      </w:tr>
      <w:tr w:rsidR="004B6DB8" w:rsidRPr="0051119B" w:rsidTr="004B6DB8">
        <w:trPr>
          <w:trHeight w:val="712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Плодохранилище ООО «Планета развлечений», г. Нальчик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8000 тонн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396,2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4B6DB8" w:rsidRPr="0051119B" w:rsidTr="004B6DB8">
        <w:trPr>
          <w:trHeight w:val="712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завода по переработке молока в Чегемском районе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 тонн/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Проект на стадии реализации,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70% </w:t>
            </w:r>
          </w:p>
        </w:tc>
      </w:tr>
      <w:tr w:rsidR="0051119B" w:rsidRPr="0051119B" w:rsidTr="0051119B">
        <w:trPr>
          <w:trHeight w:val="1698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51119B">
            <w:pPr>
              <w:pStyle w:val="2"/>
              <w:spacing w:before="0" w:line="276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Создание комплексного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-семеноводческого центра по производству семян сельскохозяйственных культур,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с.п.Комсомольское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15000 тонн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проекта</w:t>
            </w:r>
          </w:p>
        </w:tc>
      </w:tr>
      <w:tr w:rsidR="0051119B" w:rsidRPr="0051119B" w:rsidTr="0051119B">
        <w:trPr>
          <w:trHeight w:val="712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51119B">
            <w:pPr>
              <w:pStyle w:val="2"/>
              <w:spacing w:before="0" w:line="276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Модернизация и реконструкция коровника с современным технологическим оборудованием,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с.п.Малка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500 скотомест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проекта</w:t>
            </w: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ФАП,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Былым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51119B" w:rsidRPr="0051119B" w:rsidTr="0051119B">
        <w:tc>
          <w:tcPr>
            <w:tcW w:w="525" w:type="dxa"/>
            <w:vAlign w:val="center"/>
          </w:tcPr>
          <w:p w:rsidR="004B6DB8" w:rsidRPr="0051119B" w:rsidRDefault="004B6DB8" w:rsidP="005111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51119B">
            <w:pPr>
              <w:pStyle w:val="2"/>
              <w:spacing w:before="0" w:line="276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ФАП,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Н.Курп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ДК,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Псынадаха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44,65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34,64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Спортплощадка,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с.п.Псыншоко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968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pStyle w:val="2"/>
              <w:spacing w:before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Спортплощадка,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с.п.Урожайное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Спортплощадка,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с.п.Эльбрус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51119B" w:rsidRPr="0051119B" w:rsidTr="0051119B">
        <w:trPr>
          <w:trHeight w:val="636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 водопровод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с.п.Н.Куркужин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3,9 км.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 газопровод,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с.п.Анзорей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7,2 км.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4B6DB8" w:rsidRPr="0051119B" w:rsidTr="004B6DB8">
        <w:trPr>
          <w:trHeight w:val="570"/>
        </w:trPr>
        <w:tc>
          <w:tcPr>
            <w:tcW w:w="15022" w:type="dxa"/>
            <w:gridSpan w:val="7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группа по мониторингу инвестиционных проектов</w:t>
            </w:r>
            <w:r w:rsidRPr="0051119B">
              <w:rPr>
                <w:sz w:val="24"/>
                <w:szCs w:val="24"/>
              </w:rPr>
              <w:t xml:space="preserve">, </w:t>
            </w: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направленных на социально-экономическое развитие КБР</w:t>
            </w: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dxa"/>
          </w:tcPr>
          <w:p w:rsidR="004B6DB8" w:rsidRPr="0051119B" w:rsidRDefault="004B6DB8" w:rsidP="005111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Строительство ДК в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Псынадаха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50" w:type="dxa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40,64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40,64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dxa"/>
          </w:tcPr>
          <w:p w:rsidR="004B6DB8" w:rsidRPr="0051119B" w:rsidRDefault="004B6DB8" w:rsidP="005111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Строительство ДК в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Ерокко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50" w:type="dxa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17,862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17,862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dxa"/>
          </w:tcPr>
          <w:p w:rsidR="004B6DB8" w:rsidRPr="0051119B" w:rsidRDefault="004B6DB8" w:rsidP="005111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Строительство ДК в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с.п.Жанхотеко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50" w:type="dxa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18,037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18,037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0" w:type="dxa"/>
          </w:tcPr>
          <w:p w:rsidR="004B6DB8" w:rsidRPr="0051119B" w:rsidRDefault="004B6DB8" w:rsidP="0051119B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Строительство ДК в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 Зарагиж;</w:t>
            </w:r>
          </w:p>
        </w:tc>
        <w:tc>
          <w:tcPr>
            <w:tcW w:w="3450" w:type="dxa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18,128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18,128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0" w:type="dxa"/>
          </w:tcPr>
          <w:p w:rsidR="004B6DB8" w:rsidRPr="0051119B" w:rsidRDefault="004B6DB8" w:rsidP="005111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Строительство ДК в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Кичмалка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50" w:type="dxa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18 ,202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18 ,202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0" w:type="dxa"/>
          </w:tcPr>
          <w:p w:rsidR="004B6DB8" w:rsidRPr="0051119B" w:rsidRDefault="004B6DB8" w:rsidP="005111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Строительство ДК в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Колдрасинский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200 мест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16,792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16,792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50" w:type="dxa"/>
          </w:tcPr>
          <w:p w:rsidR="004B6DB8" w:rsidRPr="0051119B" w:rsidRDefault="004B6DB8" w:rsidP="005111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Строительство ДК в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 Красносельское;</w:t>
            </w:r>
          </w:p>
        </w:tc>
        <w:tc>
          <w:tcPr>
            <w:tcW w:w="3450" w:type="dxa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18,286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18,286</w:t>
            </w:r>
          </w:p>
        </w:tc>
        <w:tc>
          <w:tcPr>
            <w:tcW w:w="1969" w:type="dxa"/>
            <w:vAlign w:val="center"/>
          </w:tcPr>
          <w:p w:rsidR="004B6DB8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  <w:p w:rsidR="00232360" w:rsidRPr="0051119B" w:rsidRDefault="00232360" w:rsidP="004B6DB8">
            <w:pPr>
              <w:jc w:val="center"/>
            </w:pP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0" w:type="dxa"/>
          </w:tcPr>
          <w:p w:rsidR="004B6DB8" w:rsidRPr="0051119B" w:rsidRDefault="004B6DB8" w:rsidP="005111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Строительство ДК в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Лашкута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200 мест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16,850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16,850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0" w:type="dxa"/>
          </w:tcPr>
          <w:p w:rsidR="004B6DB8" w:rsidRPr="0051119B" w:rsidRDefault="004B6DB8" w:rsidP="005111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Строительство ДК в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Псыгансу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50" w:type="dxa"/>
          </w:tcPr>
          <w:p w:rsidR="004B6DB8" w:rsidRPr="0051119B" w:rsidRDefault="004B6DB8" w:rsidP="004B6DB8">
            <w:pPr>
              <w:jc w:val="center"/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18,162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18,162</w:t>
            </w:r>
          </w:p>
        </w:tc>
        <w:tc>
          <w:tcPr>
            <w:tcW w:w="1969" w:type="dxa"/>
            <w:vAlign w:val="center"/>
          </w:tcPr>
          <w:p w:rsidR="004B6DB8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  <w:p w:rsidR="00232360" w:rsidRPr="0051119B" w:rsidRDefault="00232360" w:rsidP="004B6DB8">
            <w:pPr>
              <w:jc w:val="center"/>
            </w:pP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0" w:type="dxa"/>
          </w:tcPr>
          <w:p w:rsidR="004B6DB8" w:rsidRPr="0051119B" w:rsidRDefault="004B6DB8" w:rsidP="005111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Строительство ДК в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Хамидие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50" w:type="dxa"/>
          </w:tcPr>
          <w:p w:rsidR="004B6DB8" w:rsidRPr="0051119B" w:rsidRDefault="004B6DB8" w:rsidP="004B6DB8">
            <w:pPr>
              <w:jc w:val="center"/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18,589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18,589</w:t>
            </w:r>
          </w:p>
        </w:tc>
        <w:tc>
          <w:tcPr>
            <w:tcW w:w="1969" w:type="dxa"/>
            <w:vAlign w:val="center"/>
          </w:tcPr>
          <w:p w:rsidR="004B6DB8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  <w:p w:rsidR="00232360" w:rsidRPr="0051119B" w:rsidRDefault="00232360" w:rsidP="004B6DB8">
            <w:pPr>
              <w:jc w:val="center"/>
            </w:pP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0" w:type="dxa"/>
          </w:tcPr>
          <w:p w:rsidR="004B6DB8" w:rsidRPr="0051119B" w:rsidRDefault="004B6DB8" w:rsidP="005111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Строительство ДК в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с.п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Хушто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-Сырт</w:t>
            </w:r>
          </w:p>
        </w:tc>
        <w:tc>
          <w:tcPr>
            <w:tcW w:w="3450" w:type="dxa"/>
          </w:tcPr>
          <w:p w:rsidR="004B6DB8" w:rsidRPr="0051119B" w:rsidRDefault="004B6DB8" w:rsidP="004B6DB8">
            <w:pPr>
              <w:jc w:val="center"/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17,817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17,817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</w:pP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 в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</w:tr>
      <w:tr w:rsidR="008858DD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5111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Расширение очистных </w:t>
            </w:r>
            <w:proofErr w:type="gram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сооружений  г.</w:t>
            </w:r>
            <w:proofErr w:type="gram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Нарткала</w:t>
            </w:r>
          </w:p>
        </w:tc>
        <w:tc>
          <w:tcPr>
            <w:tcW w:w="3450" w:type="dxa"/>
            <w:vAlign w:val="center"/>
          </w:tcPr>
          <w:p w:rsidR="004B6DB8" w:rsidRPr="006B1AD3" w:rsidRDefault="004B6DB8" w:rsidP="004B6DB8">
            <w:pPr>
              <w:pStyle w:val="2"/>
              <w:spacing w:before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B1AD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10 000 </w:t>
            </w:r>
            <w:proofErr w:type="spellStart"/>
            <w:r w:rsidRPr="006B1AD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куб.м</w:t>
            </w:r>
            <w:proofErr w:type="spellEnd"/>
            <w:r w:rsidRPr="006B1AD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./</w:t>
            </w:r>
            <w:proofErr w:type="spellStart"/>
            <w:r w:rsidRPr="006B1AD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сут</w:t>
            </w:r>
            <w:proofErr w:type="spellEnd"/>
            <w:r w:rsidRPr="006B1AD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</w:p>
          <w:p w:rsidR="004B6DB8" w:rsidRPr="006B1AD3" w:rsidRDefault="004B6DB8" w:rsidP="004B6D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150,026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221,8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6B1AD3" w:rsidRDefault="004B6DB8" w:rsidP="004B6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Планируется ввод в </w:t>
            </w:r>
            <w:proofErr w:type="spellStart"/>
            <w:r w:rsidR="006B1AD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="006B1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эксплуатацию</w:t>
            </w:r>
          </w:p>
          <w:p w:rsidR="004B6DB8" w:rsidRDefault="004B6DB8" w:rsidP="004B6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1 кв.2018г.</w:t>
            </w:r>
          </w:p>
          <w:p w:rsidR="006B1AD3" w:rsidRPr="0051119B" w:rsidRDefault="006B1AD3" w:rsidP="004B6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8DD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5111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автотуристического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кластера «Зарагиж»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Строительство внешней инфраструктуры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66,33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57,92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на стадии строительства, </w:t>
            </w: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:rsidR="004B6DB8" w:rsidRDefault="004B6DB8" w:rsidP="004B6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87,3 % </w:t>
            </w:r>
          </w:p>
          <w:p w:rsidR="006B1AD3" w:rsidRPr="0051119B" w:rsidRDefault="006B1AD3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0" w:type="dxa"/>
          </w:tcPr>
          <w:p w:rsidR="004B6DB8" w:rsidRPr="0051119B" w:rsidRDefault="004B6DB8" w:rsidP="0051119B">
            <w:pPr>
              <w:pStyle w:val="2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Рекультивация сухого пляжа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хвостохранилища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Тырныаузский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горно-обогатительный комбинат»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Рекультивация сухого пляжа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хвостохранилища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восстановлением</w:t>
            </w:r>
            <w:proofErr w:type="gramEnd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сбросного колодца для водопонижения и водоотведения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23,532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Завершен 1 этап.  Стоимость второго этапа со сроком до 01.12.2018г. – 19 768 000 руб.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B8" w:rsidRPr="0051119B" w:rsidTr="004B6DB8">
        <w:trPr>
          <w:trHeight w:val="434"/>
        </w:trPr>
        <w:tc>
          <w:tcPr>
            <w:tcW w:w="15022" w:type="dxa"/>
            <w:gridSpan w:val="7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Рабочая группа по мониторингу инвестиционных проектов,</w:t>
            </w:r>
            <w:r w:rsidRPr="0051119B">
              <w:rPr>
                <w:sz w:val="24"/>
                <w:szCs w:val="24"/>
              </w:rPr>
              <w:t xml:space="preserve"> </w:t>
            </w: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направленных на развитие транспортной системы КБР</w:t>
            </w:r>
          </w:p>
        </w:tc>
      </w:tr>
      <w:tr w:rsidR="00F62E7F" w:rsidRPr="0051119B" w:rsidTr="00F62E7F">
        <w:trPr>
          <w:trHeight w:val="2964"/>
        </w:trPr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vAlign w:val="center"/>
          </w:tcPr>
          <w:p w:rsidR="004B6DB8" w:rsidRPr="006B1AD3" w:rsidRDefault="004B6DB8" w:rsidP="004B6DB8">
            <w:pPr>
              <w:pStyle w:val="2"/>
              <w:spacing w:line="276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B1AD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Строительство автовокзала «Нальчик - Северный» (инженерной инфраструктуры) в </w:t>
            </w:r>
            <w:proofErr w:type="spellStart"/>
            <w:r w:rsidRPr="006B1AD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т.ч</w:t>
            </w:r>
            <w:proofErr w:type="spellEnd"/>
            <w:r w:rsidRPr="006B1AD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 по контрактам:</w:t>
            </w:r>
          </w:p>
          <w:p w:rsidR="004B6DB8" w:rsidRPr="006B1AD3" w:rsidRDefault="004B6DB8" w:rsidP="004B6DB8">
            <w:pPr>
              <w:pStyle w:val="2"/>
              <w:spacing w:line="276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B1AD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 ГК № 14СР</w:t>
            </w:r>
          </w:p>
          <w:p w:rsidR="004B6DB8" w:rsidRPr="0051119B" w:rsidRDefault="004B6DB8" w:rsidP="004B6DB8">
            <w:pPr>
              <w:pStyle w:val="2"/>
              <w:spacing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1AD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- ГК № 17СР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тыс. пассажиров в сутки;</w:t>
            </w:r>
          </w:p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6DB8" w:rsidRPr="0051119B" w:rsidRDefault="008B1545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B6DB8"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троительство транспортной развязки;</w:t>
            </w:r>
          </w:p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внешней инфраструктуры.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118,906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38,339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33,056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Проект на стадии строительства.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82 % 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85% </w:t>
            </w: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DB8" w:rsidRPr="0051119B" w:rsidRDefault="004B6DB8" w:rsidP="004B6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автовокзала «Нальчик – Южный»;</w:t>
            </w:r>
          </w:p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pStyle w:val="2"/>
              <w:spacing w:before="0" w:line="276" w:lineRule="auto"/>
              <w:jc w:val="center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  <w:p w:rsidR="004B6DB8" w:rsidRPr="008B1545" w:rsidRDefault="004B6DB8" w:rsidP="004B6DB8">
            <w:pPr>
              <w:pStyle w:val="2"/>
              <w:spacing w:before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B154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12 тыс. пассажиров/</w:t>
            </w:r>
            <w:proofErr w:type="spellStart"/>
            <w:r w:rsidRPr="008B154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сут</w:t>
            </w:r>
            <w:proofErr w:type="spellEnd"/>
            <w:r w:rsidRPr="008B154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462,0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Проект на стадии строительства,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60,1% </w:t>
            </w: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pStyle w:val="2"/>
              <w:spacing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1AD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Строительство автовокзала в г. Тырныауз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1тыс. пассажиров/</w:t>
            </w:r>
            <w:proofErr w:type="spellStart"/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сут</w:t>
            </w:r>
            <w:proofErr w:type="spellEnd"/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</w:t>
            </w:r>
          </w:p>
        </w:tc>
      </w:tr>
      <w:tr w:rsidR="008858DD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Центр высшего водительского мастерства «Кавказ-</w:t>
            </w:r>
            <w:proofErr w:type="spellStart"/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Автосити</w:t>
            </w:r>
            <w:proofErr w:type="spellEnd"/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vAlign w:val="center"/>
          </w:tcPr>
          <w:p w:rsidR="008858DD" w:rsidRPr="0051119B" w:rsidRDefault="004B6DB8" w:rsidP="0023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Велись работы по устройству ливневой канализации в июле работы приостановлены. В декабре возобновлены.</w:t>
            </w: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6B1AD3" w:rsidRDefault="004B6DB8" w:rsidP="00F62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A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50" w:type="dxa"/>
            <w:vAlign w:val="center"/>
          </w:tcPr>
          <w:p w:rsidR="004B6DB8" w:rsidRPr="006B1AD3" w:rsidRDefault="004B6DB8" w:rsidP="004B6DB8">
            <w:pPr>
              <w:pStyle w:val="2"/>
              <w:spacing w:line="276" w:lineRule="auto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B1AD3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Реконструкция ВПП и строительство пассажирского терминала Аэропорта г. Нальчик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тыс. пассажиров в год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3 900,0;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Терминал 820,0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Проект приостановлен</w:t>
            </w:r>
          </w:p>
        </w:tc>
      </w:tr>
      <w:tr w:rsidR="00F62E7F" w:rsidRPr="0051119B" w:rsidTr="00F62E7F">
        <w:tc>
          <w:tcPr>
            <w:tcW w:w="525" w:type="dxa"/>
            <w:vAlign w:val="center"/>
          </w:tcPr>
          <w:p w:rsidR="004B6DB8" w:rsidRPr="0051119B" w:rsidRDefault="004B6DB8" w:rsidP="00F6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железной дороги ст. Солдатская – п.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Терскол</w:t>
            </w:r>
            <w:proofErr w:type="spellEnd"/>
          </w:p>
        </w:tc>
        <w:tc>
          <w:tcPr>
            <w:tcW w:w="3450" w:type="dxa"/>
            <w:vAlign w:val="center"/>
          </w:tcPr>
          <w:p w:rsidR="004B6DB8" w:rsidRPr="008858DD" w:rsidRDefault="004B6DB8" w:rsidP="004B6DB8">
            <w:pPr>
              <w:pStyle w:val="2"/>
              <w:spacing w:before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58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Протяженность 125 км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запланирован к реализации. Подписан </w:t>
            </w:r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договор  01.02.2018г.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консалтинговых услуг для реализации концессионного проекта между Корпорацией и ООО «НИИ Корпоративного и Проектного Управления»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B6DB8" w:rsidRPr="0051119B" w:rsidTr="004B6DB8">
        <w:trPr>
          <w:trHeight w:val="575"/>
        </w:trPr>
        <w:tc>
          <w:tcPr>
            <w:tcW w:w="15022" w:type="dxa"/>
            <w:gridSpan w:val="7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по мониторингу инвестиционных проектов, направленных на развитие энергетики </w:t>
            </w:r>
            <w:proofErr w:type="gramStart"/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в  КБР</w:t>
            </w:r>
            <w:proofErr w:type="gramEnd"/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</w:rPr>
              <w:t xml:space="preserve">Гидроэлектростанция </w:t>
            </w:r>
            <w:proofErr w:type="spellStart"/>
            <w:r w:rsidRPr="0051119B">
              <w:rPr>
                <w:rFonts w:ascii="Times New Roman" w:eastAsia="Calibri" w:hAnsi="Times New Roman" w:cs="Times New Roman"/>
                <w:sz w:val="24"/>
              </w:rPr>
              <w:t>Верхнебалкарская</w:t>
            </w:r>
            <w:proofErr w:type="spellEnd"/>
            <w:r w:rsidRPr="0051119B">
              <w:rPr>
                <w:rFonts w:ascii="Times New Roman" w:eastAsia="Calibri" w:hAnsi="Times New Roman" w:cs="Times New Roman"/>
                <w:sz w:val="24"/>
              </w:rPr>
              <w:t xml:space="preserve"> МГЭС.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10 МВт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119B">
              <w:rPr>
                <w:rFonts w:ascii="Times New Roman" w:hAnsi="Times New Roman" w:cs="Times New Roman"/>
                <w:sz w:val="24"/>
              </w:rPr>
              <w:t>2 520,0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119B">
              <w:rPr>
                <w:rFonts w:ascii="Times New Roman" w:hAnsi="Times New Roman" w:cs="Times New Roman"/>
                <w:sz w:val="24"/>
              </w:rPr>
              <w:t xml:space="preserve"> В 2017 возобновлено. Освоено на 01.01.2017 г – 600,6 млн. рублей 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</w:rPr>
              <w:t xml:space="preserve">Ведется строительство, </w:t>
            </w: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</w:rPr>
              <w:t xml:space="preserve">30,7 % </w:t>
            </w:r>
          </w:p>
        </w:tc>
      </w:tr>
      <w:tr w:rsidR="004B6DB8" w:rsidRPr="0051119B" w:rsidTr="004B6DB8">
        <w:trPr>
          <w:trHeight w:val="520"/>
        </w:trPr>
        <w:tc>
          <w:tcPr>
            <w:tcW w:w="15022" w:type="dxa"/>
            <w:gridSpan w:val="7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группа по мониторингу инвестиционных проектов, направленных на развитие промышленного комплекса в КБР</w:t>
            </w:r>
          </w:p>
        </w:tc>
      </w:tr>
      <w:tr w:rsidR="004B6DB8" w:rsidRPr="0051119B" w:rsidTr="004B6DB8">
        <w:trPr>
          <w:trHeight w:val="1147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«Создание Центра </w:t>
            </w:r>
            <w:proofErr w:type="spellStart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компримирования</w:t>
            </w:r>
            <w:proofErr w:type="spellEnd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газа (ЦКГ)». </w:t>
            </w:r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применения природного газа в качестве моторного топлива.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6 100 000,0 м3 /год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Проект на стадии строительства. Готовность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16,6 % </w:t>
            </w: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pStyle w:val="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8858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«Производство инновационных домостроительных </w:t>
            </w:r>
            <w:proofErr w:type="gramStart"/>
            <w:r w:rsidRPr="008858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панелей  на</w:t>
            </w:r>
            <w:proofErr w:type="gramEnd"/>
            <w:r w:rsidRPr="008858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итальянском оборудовании EMMEDUE»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1600 </w:t>
            </w:r>
            <w:proofErr w:type="spell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./смена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260,0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260,0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 в эксплуатацию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НЗВА  «</w:t>
            </w:r>
            <w:proofErr w:type="gramEnd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высокотехнологичного  производства нового поколения высоковольтных выключателей»  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нового поколения высоковольтных выключателей</w:t>
            </w:r>
          </w:p>
          <w:p w:rsidR="004B6DB8" w:rsidRPr="0051119B" w:rsidRDefault="004B6DB8" w:rsidP="004B6D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 млн. руб./год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 в эксплуатацию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B8" w:rsidRPr="0051119B" w:rsidTr="004B6DB8">
        <w:trPr>
          <w:trHeight w:val="1075"/>
        </w:trPr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before="100" w:beforeAutospacing="1" w:after="100" w:afterAutospacing="1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противоградовой сетки для защиты интенсивных садов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8 млн. кв. м./год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 в эксплуатацию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</w:tcPr>
          <w:p w:rsidR="004B6DB8" w:rsidRPr="0051119B" w:rsidRDefault="004B6DB8" w:rsidP="004B6D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Возобновление добычи и переработки </w:t>
            </w:r>
            <w:proofErr w:type="spellStart"/>
            <w:proofErr w:type="gramStart"/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вольфрамо</w:t>
            </w:r>
            <w:proofErr w:type="spellEnd"/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-молибденовых</w:t>
            </w:r>
            <w:proofErr w:type="gramEnd"/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 </w:t>
            </w:r>
            <w:proofErr w:type="spellStart"/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Тырныаузского</w:t>
            </w:r>
            <w:proofErr w:type="spellEnd"/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месторождения КБР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1500 тыс. тонн/год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14 000-19 000,0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ТЭО </w:t>
            </w:r>
            <w:proofErr w:type="gramStart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  в</w:t>
            </w:r>
            <w:proofErr w:type="gramEnd"/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стадии разработки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Добыча и переработка перлитового песка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тыс. </w:t>
            </w:r>
            <w:proofErr w:type="spellStart"/>
            <w:proofErr w:type="gramStart"/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proofErr w:type="gramEnd"/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стадии проработки параметров проекта</w:t>
            </w: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высокотехнологичного производства 3D конусно-лучевого томографа и аппарата для глубокофокусной и близкофокусной терапии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 рентгеновских</w:t>
            </w:r>
          </w:p>
          <w:p w:rsidR="004B6DB8" w:rsidRPr="0051119B" w:rsidRDefault="004B6DB8" w:rsidP="004B6D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аппаратов  для</w:t>
            </w:r>
            <w:proofErr w:type="gramEnd"/>
            <w:r w:rsidRPr="00511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близко- </w:t>
            </w:r>
            <w:r w:rsidRPr="00511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глубокофокусной терапии, 200  трехмерных  конусно-лучевых томографов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стадии реализации проекта </w:t>
            </w:r>
          </w:p>
        </w:tc>
      </w:tr>
      <w:tr w:rsidR="004B6DB8" w:rsidRPr="0051119B" w:rsidTr="004B6DB8">
        <w:tc>
          <w:tcPr>
            <w:tcW w:w="525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текстильных и трикотажных производств «Текстильное производство», </w:t>
            </w:r>
            <w:proofErr w:type="spellStart"/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г.Баксан</w:t>
            </w:r>
            <w:proofErr w:type="spellEnd"/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годовые объемы выпуска продукции – 9936 тонн текстильной продукции.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 в эксплуатацию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70% </w:t>
            </w:r>
          </w:p>
        </w:tc>
      </w:tr>
      <w:tr w:rsidR="004B6DB8" w:rsidRPr="0051119B" w:rsidTr="004B6DB8">
        <w:tc>
          <w:tcPr>
            <w:tcW w:w="15022" w:type="dxa"/>
            <w:gridSpan w:val="7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группа по мониторингу инвестиционного проекта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>«Перевод Нальчикского гидрометаллургического завода на новую территорию»</w:t>
            </w:r>
          </w:p>
        </w:tc>
      </w:tr>
      <w:tr w:rsidR="008858DD" w:rsidRPr="0051119B" w:rsidTr="008858DD">
        <w:tc>
          <w:tcPr>
            <w:tcW w:w="525" w:type="dxa"/>
            <w:vAlign w:val="center"/>
          </w:tcPr>
          <w:p w:rsidR="004B6DB8" w:rsidRPr="008858DD" w:rsidRDefault="004B6DB8" w:rsidP="00885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vAlign w:val="center"/>
          </w:tcPr>
          <w:p w:rsidR="004B6DB8" w:rsidRPr="008858DD" w:rsidRDefault="004B6DB8" w:rsidP="004B6DB8">
            <w:pPr>
              <w:pStyle w:val="2"/>
              <w:spacing w:line="276" w:lineRule="auto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858D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«Перевод Нальчикского гидрометаллургического завода на новую территорию»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4B6D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  <w:proofErr w:type="spellStart"/>
            <w:proofErr w:type="gramStart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61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19 ,13</w:t>
            </w: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ПСД. Территория огорожена, введена в эксплуатацию артезианская скважина. Готовность 0,9% </w:t>
            </w:r>
          </w:p>
        </w:tc>
      </w:tr>
      <w:tr w:rsidR="004B6DB8" w:rsidRPr="0051119B" w:rsidTr="004B6DB8">
        <w:tc>
          <w:tcPr>
            <w:tcW w:w="15022" w:type="dxa"/>
            <w:gridSpan w:val="7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группа по мониторингу инвестиционного проекта 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промышленного комплекса «Этана» </w:t>
            </w:r>
            <w:r w:rsidRPr="0051119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858DD" w:rsidRPr="0051119B" w:rsidTr="008858DD">
        <w:tc>
          <w:tcPr>
            <w:tcW w:w="525" w:type="dxa"/>
            <w:vAlign w:val="center"/>
          </w:tcPr>
          <w:p w:rsidR="004B6DB8" w:rsidRPr="0051119B" w:rsidRDefault="004B6DB8" w:rsidP="008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vAlign w:val="center"/>
          </w:tcPr>
          <w:p w:rsidR="004B6DB8" w:rsidRPr="0051119B" w:rsidRDefault="004B6DB8" w:rsidP="008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промышленного комплекса «Этана» </w:t>
            </w:r>
          </w:p>
        </w:tc>
        <w:tc>
          <w:tcPr>
            <w:tcW w:w="3450" w:type="dxa"/>
          </w:tcPr>
          <w:p w:rsidR="004B6DB8" w:rsidRPr="0051119B" w:rsidRDefault="004B6DB8" w:rsidP="004B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Готовятся документы по утверждению стоимости проекта</w:t>
            </w:r>
          </w:p>
        </w:tc>
        <w:tc>
          <w:tcPr>
            <w:tcW w:w="2162" w:type="dxa"/>
            <w:vAlign w:val="center"/>
          </w:tcPr>
          <w:p w:rsidR="004B6DB8" w:rsidRPr="0051119B" w:rsidRDefault="004B6DB8" w:rsidP="004B6D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54" w:type="dxa"/>
            <w:vAlign w:val="center"/>
          </w:tcPr>
          <w:p w:rsidR="004B6DB8" w:rsidRPr="0051119B" w:rsidRDefault="004B6DB8" w:rsidP="004B6D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DB8" w:rsidRPr="0051119B" w:rsidRDefault="004B6DB8" w:rsidP="004B6D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  <w:p w:rsidR="004B6DB8" w:rsidRPr="0051119B" w:rsidRDefault="004B6DB8" w:rsidP="004B6D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B">
              <w:rPr>
                <w:rFonts w:ascii="Times New Roman" w:hAnsi="Times New Roman" w:cs="Times New Roman"/>
                <w:sz w:val="24"/>
                <w:szCs w:val="24"/>
              </w:rPr>
              <w:t>Проект на стадии реализации.</w:t>
            </w:r>
          </w:p>
          <w:p w:rsidR="004B6DB8" w:rsidRPr="0051119B" w:rsidRDefault="004B6DB8" w:rsidP="004B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6DB8" w:rsidRDefault="004B6DB8" w:rsidP="004B6DB8">
      <w:pPr>
        <w:rPr>
          <w:rFonts w:ascii="Times New Roman" w:hAnsi="Times New Roman" w:cs="Times New Roman"/>
          <w:sz w:val="24"/>
          <w:szCs w:val="24"/>
        </w:rPr>
        <w:sectPr w:rsidR="004B6DB8" w:rsidSect="004B6DB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61E15" w:rsidRPr="00361E15" w:rsidRDefault="00361E15" w:rsidP="00361E1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2.2.</w:t>
      </w:r>
      <w:r w:rsidRPr="00361E15">
        <w:rPr>
          <w:rFonts w:ascii="Times New Roman" w:hAnsi="Times New Roman" w:cs="Times New Roman"/>
          <w:b/>
          <w:i/>
          <w:sz w:val="28"/>
          <w:szCs w:val="28"/>
          <w:u w:val="single"/>
        </w:rPr>
        <w:t>Сопровождение проектов по принципу «одного окна»:</w:t>
      </w:r>
    </w:p>
    <w:p w:rsidR="00361E15" w:rsidRPr="00361E15" w:rsidRDefault="00361E15" w:rsidP="00361E15">
      <w:pPr>
        <w:pStyle w:val="a3"/>
        <w:spacing w:after="0" w:line="276" w:lineRule="auto"/>
        <w:ind w:left="142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74DE" w:rsidRPr="001F3251" w:rsidRDefault="003E5B02" w:rsidP="001F32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74DE" w:rsidRPr="001F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поступило 39 обращений инициаторов проектов, из которых 3 обращения поступили на интернет портал Корпорации.</w:t>
      </w:r>
    </w:p>
    <w:p w:rsidR="00BB74DE" w:rsidRPr="0046778A" w:rsidRDefault="0046778A" w:rsidP="0046778A">
      <w:pPr>
        <w:pStyle w:val="af"/>
        <w:spacing w:line="276" w:lineRule="auto"/>
        <w:ind w:firstLine="709"/>
        <w:jc w:val="right"/>
        <w:rPr>
          <w:sz w:val="28"/>
          <w:szCs w:val="28"/>
          <w:u w:val="single"/>
        </w:rPr>
      </w:pPr>
      <w:proofErr w:type="gramStart"/>
      <w:r w:rsidRPr="0046778A">
        <w:rPr>
          <w:sz w:val="28"/>
          <w:szCs w:val="28"/>
          <w:u w:val="single"/>
        </w:rPr>
        <w:t xml:space="preserve">Таблица </w:t>
      </w:r>
      <w:r>
        <w:rPr>
          <w:sz w:val="28"/>
          <w:szCs w:val="28"/>
          <w:u w:val="single"/>
        </w:rPr>
        <w:t xml:space="preserve"> </w:t>
      </w:r>
      <w:r w:rsidR="00AD60D8">
        <w:rPr>
          <w:sz w:val="28"/>
          <w:szCs w:val="28"/>
          <w:u w:val="single"/>
        </w:rPr>
        <w:t>4</w:t>
      </w:r>
      <w:proofErr w:type="gramEnd"/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59"/>
        <w:gridCol w:w="6891"/>
        <w:gridCol w:w="1989"/>
      </w:tblGrid>
      <w:tr w:rsidR="00BB74DE" w:rsidRPr="006644CE" w:rsidTr="0046778A">
        <w:tc>
          <w:tcPr>
            <w:tcW w:w="759" w:type="dxa"/>
            <w:shd w:val="clear" w:color="auto" w:fill="9CC2E5" w:themeFill="accent1" w:themeFillTint="99"/>
            <w:vAlign w:val="center"/>
          </w:tcPr>
          <w:p w:rsidR="00BB74DE" w:rsidRPr="003E5B02" w:rsidRDefault="00BB74DE" w:rsidP="007F67D4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0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91" w:type="dxa"/>
            <w:shd w:val="clear" w:color="auto" w:fill="9CC2E5" w:themeFill="accent1" w:themeFillTint="99"/>
            <w:vAlign w:val="center"/>
          </w:tcPr>
          <w:p w:rsidR="00BB74DE" w:rsidRPr="003E5B02" w:rsidRDefault="00BB74DE" w:rsidP="007F67D4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02">
              <w:rPr>
                <w:rFonts w:ascii="Times New Roman" w:hAnsi="Times New Roman" w:cs="Times New Roman"/>
                <w:b/>
                <w:sz w:val="28"/>
                <w:szCs w:val="28"/>
              </w:rPr>
              <w:t>Цель обращения инициаторов проектов</w:t>
            </w:r>
          </w:p>
        </w:tc>
        <w:tc>
          <w:tcPr>
            <w:tcW w:w="1989" w:type="dxa"/>
            <w:shd w:val="clear" w:color="auto" w:fill="9CC2E5" w:themeFill="accent1" w:themeFillTint="99"/>
            <w:vAlign w:val="center"/>
          </w:tcPr>
          <w:p w:rsidR="00BB74DE" w:rsidRPr="003E5B02" w:rsidRDefault="00BB74DE" w:rsidP="007F67D4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B02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заявок</w:t>
            </w:r>
          </w:p>
        </w:tc>
      </w:tr>
      <w:tr w:rsidR="00BB74DE" w:rsidRPr="006644CE" w:rsidTr="003E5B02">
        <w:trPr>
          <w:trHeight w:val="381"/>
        </w:trPr>
        <w:tc>
          <w:tcPr>
            <w:tcW w:w="759" w:type="dxa"/>
            <w:shd w:val="clear" w:color="auto" w:fill="auto"/>
            <w:vAlign w:val="center"/>
          </w:tcPr>
          <w:p w:rsidR="00BB74DE" w:rsidRPr="0046778A" w:rsidRDefault="00BB74DE" w:rsidP="007F67D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B74DE" w:rsidRPr="0046778A" w:rsidRDefault="00BB74DE" w:rsidP="007F67D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подбор инвестора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B74DE" w:rsidRPr="0046778A" w:rsidRDefault="00BB74DE" w:rsidP="007F67D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B74DE" w:rsidRPr="006644CE" w:rsidTr="007F67D4">
        <w:tc>
          <w:tcPr>
            <w:tcW w:w="759" w:type="dxa"/>
            <w:shd w:val="clear" w:color="auto" w:fill="auto"/>
            <w:vAlign w:val="center"/>
          </w:tcPr>
          <w:p w:rsidR="00BB74DE" w:rsidRPr="0046778A" w:rsidRDefault="00BB74DE" w:rsidP="007F67D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B74DE" w:rsidRPr="0046778A" w:rsidRDefault="00BB74DE" w:rsidP="007F67D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Поиск, подбор инвестиционной площадки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B74DE" w:rsidRPr="0046778A" w:rsidRDefault="00BB74DE" w:rsidP="007F67D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4DE" w:rsidRPr="006644CE" w:rsidTr="007F67D4">
        <w:tc>
          <w:tcPr>
            <w:tcW w:w="759" w:type="dxa"/>
            <w:shd w:val="clear" w:color="auto" w:fill="auto"/>
            <w:vAlign w:val="center"/>
          </w:tcPr>
          <w:p w:rsidR="00BB74DE" w:rsidRPr="0046778A" w:rsidRDefault="00BB74DE" w:rsidP="007F67D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B74DE" w:rsidRPr="0046778A" w:rsidRDefault="00BB74DE" w:rsidP="007F67D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Консультационные услуги.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B74DE" w:rsidRPr="0046778A" w:rsidRDefault="00BB74DE" w:rsidP="007F67D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B74DE" w:rsidRPr="006644CE" w:rsidTr="007F67D4">
        <w:tc>
          <w:tcPr>
            <w:tcW w:w="759" w:type="dxa"/>
            <w:shd w:val="clear" w:color="auto" w:fill="auto"/>
            <w:vAlign w:val="center"/>
          </w:tcPr>
          <w:p w:rsidR="00BB74DE" w:rsidRPr="0046778A" w:rsidRDefault="00BB74DE" w:rsidP="007F67D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BB74DE" w:rsidRPr="0046778A" w:rsidRDefault="00BB74DE" w:rsidP="007F67D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презентационных материалов и продвижение инвестиционных проектов 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B74DE" w:rsidRPr="0046778A" w:rsidRDefault="00BB74DE" w:rsidP="007F67D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B74DE" w:rsidRDefault="00BB74DE" w:rsidP="007F67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86500" w:rsidRDefault="00D86500" w:rsidP="00D86500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от инициаторов проектов, как правило содержат несколько целей одновременно. </w:t>
      </w:r>
      <w:proofErr w:type="gramStart"/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предоставление консультаций по возможным мерам государственной поддержки и подбору источника финансирования. При комплексном сопровождении проекта также обращения дополнены поиском и подбором инвестиционной площадки.</w:t>
      </w:r>
    </w:p>
    <w:p w:rsidR="00D86500" w:rsidRPr="0046778A" w:rsidRDefault="0046778A" w:rsidP="0046778A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информация по целям обращения от инициаторов проектов приведена в Диаграмме №2.</w:t>
      </w:r>
    </w:p>
    <w:p w:rsidR="00693AD7" w:rsidRDefault="00693AD7" w:rsidP="0046778A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6778A" w:rsidRPr="00C264C0" w:rsidRDefault="0046778A" w:rsidP="0046778A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64C0">
        <w:rPr>
          <w:rFonts w:ascii="Times New Roman" w:hAnsi="Times New Roman" w:cs="Times New Roman"/>
          <w:sz w:val="28"/>
          <w:szCs w:val="28"/>
          <w:u w:val="single"/>
        </w:rPr>
        <w:t>Диаграмма №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86500" w:rsidRDefault="00D86500" w:rsidP="007F67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74DE" w:rsidRDefault="00BB74DE" w:rsidP="00BB74D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95950" cy="2952750"/>
            <wp:effectExtent l="19050" t="0" r="3810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6500" w:rsidRDefault="00D86500" w:rsidP="0046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4DE" w:rsidRPr="00D86500" w:rsidRDefault="00BB74DE" w:rsidP="00D86500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поступивших обращений:</w:t>
      </w:r>
    </w:p>
    <w:p w:rsidR="00BB74DE" w:rsidRPr="00D86500" w:rsidRDefault="00BB74DE" w:rsidP="00D86500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заключено 21 соглашение о сопровождении инвестиционных проектов;</w:t>
      </w:r>
    </w:p>
    <w:p w:rsidR="00BB74DE" w:rsidRPr="00D86500" w:rsidRDefault="00BB74DE" w:rsidP="00D86500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- 20 договоров на оказание возмездных услуг (11 договоров на составление бизнес-планов и ТЭО, 8 договора на оформление пакета документов, 1 договор на поиск и подбор инвестора);</w:t>
      </w:r>
    </w:p>
    <w:p w:rsidR="00BB74DE" w:rsidRPr="00D86500" w:rsidRDefault="00BB74DE" w:rsidP="00D86500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- 15 заявок, поступивших в соо</w:t>
      </w:r>
      <w:r w:rsidR="00CD6262"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КБР 130-ПП от 29.04.2013 г. «О сопровождении инвестиционных проектов, реализуемых и (или) планируемых к реализации в КБР».</w:t>
      </w:r>
    </w:p>
    <w:p w:rsidR="0046778A" w:rsidRPr="00C264C0" w:rsidRDefault="0046778A" w:rsidP="0046778A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64C0">
        <w:rPr>
          <w:rFonts w:ascii="Times New Roman" w:hAnsi="Times New Roman" w:cs="Times New Roman"/>
          <w:sz w:val="28"/>
          <w:szCs w:val="28"/>
          <w:u w:val="single"/>
        </w:rPr>
        <w:t>Диаграмма №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BB74DE" w:rsidRPr="00D86500" w:rsidRDefault="00BB74DE" w:rsidP="00D86500">
      <w:pPr>
        <w:pStyle w:val="a3"/>
        <w:spacing w:after="0" w:line="276" w:lineRule="auto"/>
        <w:ind w:left="0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DE" w:rsidRPr="00674FBB" w:rsidRDefault="00BB74DE" w:rsidP="00BB74DE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91150" cy="27051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74DE" w:rsidRDefault="00BB74DE" w:rsidP="00BB74DE">
      <w:pPr>
        <w:tabs>
          <w:tab w:val="left" w:pos="2070"/>
        </w:tabs>
        <w:spacing w:after="0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BB74DE" w:rsidRPr="00D86500" w:rsidRDefault="00BB74DE" w:rsidP="00D865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инвестиций в основной капитал по принятым на сопровождение проектам </w:t>
      </w:r>
      <w:r w:rsidRPr="009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9D1725" w:rsidRPr="009D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10 397,05</w:t>
      </w:r>
      <w:r w:rsidRPr="009D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руб</w:t>
      </w:r>
      <w:r w:rsidRPr="009D1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реализации проектов планируется создание </w:t>
      </w:r>
      <w:r w:rsidR="009D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1 270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мест.</w:t>
      </w:r>
    </w:p>
    <w:p w:rsidR="005B4912" w:rsidRPr="00D86500" w:rsidRDefault="00BB74DE" w:rsidP="00D865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Сопровождаемые проекты направлены на развитие аграрного сектора и промышленности, которые претендуют на получение одновременно нескольких видов поддержки. Например, получение земельных участков в аренду без торгов и привлечение финансирования; получение консультационных и информационных услуг и подготовка презентационного материала. </w:t>
      </w:r>
    </w:p>
    <w:p w:rsidR="00837448" w:rsidRPr="00D86500" w:rsidRDefault="00837448" w:rsidP="00D865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заявок инвестиционных проектов, находящихся на сопровождении в АО "Корпорация развития КБР" по принципу "одного окна" представлен в Таблице </w:t>
      </w:r>
      <w:r w:rsidR="00AD60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5C7" w:rsidRPr="00D86500" w:rsidRDefault="00EA05C7" w:rsidP="00B46F20">
      <w:pPr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88" w:rsidRDefault="00F36C88" w:rsidP="00B46F20">
      <w:pPr>
        <w:pStyle w:val="a3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C88" w:rsidRDefault="00F36C88" w:rsidP="008374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36C88" w:rsidSect="00797B6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15861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15861"/>
      </w:tblGrid>
      <w:tr w:rsidR="00F36C88" w:rsidRPr="00F36C88" w:rsidTr="00FF35A8">
        <w:trPr>
          <w:trHeight w:val="1194"/>
        </w:trPr>
        <w:tc>
          <w:tcPr>
            <w:tcW w:w="15861" w:type="dxa"/>
            <w:shd w:val="clear" w:color="auto" w:fill="auto"/>
            <w:vAlign w:val="center"/>
            <w:hideMark/>
          </w:tcPr>
          <w:p w:rsidR="006F30A4" w:rsidRPr="006F30A4" w:rsidRDefault="006F30A4" w:rsidP="0083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F30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Таблица </w:t>
            </w:r>
            <w:r w:rsidR="00AD60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5</w:t>
            </w:r>
          </w:p>
          <w:p w:rsidR="006F30A4" w:rsidRDefault="006F30A4" w:rsidP="00F3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30A4" w:rsidRDefault="006F30A4" w:rsidP="00F3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6ACA" w:rsidRDefault="00666ACA" w:rsidP="00F3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36C88" w:rsidRDefault="00837448" w:rsidP="00F3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7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  <w:r w:rsidR="00F36C88" w:rsidRPr="00837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заявок инвестиционных проектов, </w:t>
            </w:r>
            <w:r w:rsidR="00F36C88" w:rsidRPr="00837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находящихся на сопровождении АО "Корпорация развития КБР" по принципу "одного окна" </w:t>
            </w:r>
          </w:p>
          <w:p w:rsidR="00B52132" w:rsidRDefault="00B52132" w:rsidP="00F3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52132" w:rsidRDefault="00B52132" w:rsidP="00F3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5166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2217"/>
              <w:gridCol w:w="2282"/>
              <w:gridCol w:w="2216"/>
              <w:gridCol w:w="1481"/>
              <w:gridCol w:w="1355"/>
              <w:gridCol w:w="1306"/>
              <w:gridCol w:w="1537"/>
              <w:gridCol w:w="2292"/>
            </w:tblGrid>
            <w:tr w:rsidR="00CA4A9C" w:rsidRPr="00B52132" w:rsidTr="0037152C">
              <w:trPr>
                <w:trHeight w:val="142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проекта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Цель проекта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Инициатор проекта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Сроки реализации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Стоимость проекта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Кол-во создаваемых рабочих мест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поступления заявки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Цель заявки</w:t>
                  </w:r>
                </w:p>
              </w:tc>
            </w:tr>
            <w:tr w:rsidR="00B52132" w:rsidRPr="00B52132" w:rsidTr="0037152C">
              <w:trPr>
                <w:trHeight w:val="42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Создание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селекционно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-семеноводческого центра (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Прохладненский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Создание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селекционно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-семеноводческого предприятия полного цикла (производство семян кукурузы, озимой пшеницы, гороха, сои, фасоли для субъектов южного и </w:t>
                  </w:r>
                  <w:proofErr w:type="gram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северо-кавказского</w:t>
                  </w:r>
                  <w:proofErr w:type="gram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регионов, семян раннеспелых гибридов -  для субъектов центральных и северных регионов).</w:t>
                  </w:r>
                </w:p>
                <w:p w:rsidR="004B26C7" w:rsidRPr="00B52132" w:rsidRDefault="004B26C7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ИПА "Отбор"</w:t>
                  </w: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Директор - Князев Расул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Азрет-Алиевич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тел.</w:t>
                  </w: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8(866)31-9-33-16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2016-2018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575,05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18.03.216г.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B26C7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Информационно-консультационное сопровождение проекта</w:t>
                  </w:r>
                </w:p>
                <w:p w:rsidR="004B26C7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Подбор площадки</w:t>
                  </w:r>
                </w:p>
                <w:p w:rsidR="00B52132" w:rsidRPr="00B52132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 Поиск и подбор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финасирования</w:t>
                  </w:r>
                  <w:proofErr w:type="spellEnd"/>
                </w:p>
              </w:tc>
            </w:tr>
            <w:tr w:rsidR="00B52132" w:rsidRPr="00B52132" w:rsidTr="0037152C">
              <w:trPr>
                <w:trHeight w:val="450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Строительство завода по производству газосиликатных блоков и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обожженой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извести (Майский муниципальный район)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 нового завода по производству газосиликатных блоков автоклавного производства с целью увеличения продаж в Кабардино-Балкарской Республике с помощью снижения себестоимости производства за счет местных сырьевых ресурсов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ПСК "ОКСИ-ТМ"</w:t>
                  </w: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Генеральный директор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Таумурзаев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Мухарбий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Далхатович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тел. 8(928)912-10-29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2017-2018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21.06.216г.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6ACA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 Информационно-консультационное сопровождение проекта </w:t>
                  </w:r>
                </w:p>
                <w:p w:rsidR="00666ACA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 Подбор площадки </w:t>
                  </w:r>
                </w:p>
                <w:p w:rsidR="00B52132" w:rsidRPr="00B52132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 Поиск и подбор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финасирования</w:t>
                  </w:r>
                  <w:proofErr w:type="spellEnd"/>
                </w:p>
              </w:tc>
            </w:tr>
            <w:tr w:rsidR="00B52132" w:rsidRPr="00B52132" w:rsidTr="0037152C">
              <w:trPr>
                <w:trHeight w:val="27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Организация </w:t>
                  </w:r>
                  <w:proofErr w:type="gram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производства</w:t>
                  </w:r>
                  <w:proofErr w:type="gram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модифицированного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бентонитового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порошка для буровых растворов (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Черекскйи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Добыча и переработка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бентонитовой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глины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Герпегежского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месторождения на участке «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Хеу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 для применения в различных отраслях экономики и получения продукции.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8F0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«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Бента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 Директор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Бабугоев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Руслан Мухамедович тел. 8(938)693-81-09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2017-2018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424,00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01.07.216г. 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74F7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Информационно-консультационное сопровождение проекта</w:t>
                  </w:r>
                </w:p>
                <w:p w:rsidR="00B52132" w:rsidRPr="00B52132" w:rsidRDefault="00B52132" w:rsidP="008F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Поиск и подбор финансирования</w:t>
                  </w:r>
                </w:p>
              </w:tc>
            </w:tr>
            <w:tr w:rsidR="00B52132" w:rsidRPr="00B52132" w:rsidTr="0037152C">
              <w:trPr>
                <w:trHeight w:val="18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Производство стеклянной мозаики (Чегемский муниципальный район)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Организация производства стеклянной мозаики для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нужб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потребителей республики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"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ИРБиС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Генеральный директор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Груця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Сергей Александрович тел. 8(964) 039-2286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26.12.2016г.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74F7" w:rsidRDefault="00B52132" w:rsidP="00AA7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</w:t>
                  </w:r>
                  <w:r w:rsidR="00AA74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тационное сопровождение проекта</w:t>
                  </w:r>
                </w:p>
                <w:p w:rsidR="00B52132" w:rsidRPr="00B52132" w:rsidRDefault="00B52132" w:rsidP="00AA7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Поиск и подбор финансирования</w:t>
                  </w:r>
                </w:p>
              </w:tc>
            </w:tr>
            <w:tr w:rsidR="00B52132" w:rsidRPr="00B52132" w:rsidTr="0037152C">
              <w:trPr>
                <w:trHeight w:val="300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Изготовление и дальнейшее продвижение на рынок керамической глазурованной черепицы (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Урванский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район)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 завода по производству черепицы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ООО "Стандарт-Керамик" Генеральный директор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Апхудов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Аслан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Сосрукович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тел. 8(905)436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2018-2019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2 500,00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17.01.2017г.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Информационно-консультационное сопровождение проекта</w:t>
                  </w:r>
                </w:p>
              </w:tc>
            </w:tr>
            <w:tr w:rsidR="00B52132" w:rsidRPr="00B52132" w:rsidTr="0037152C">
              <w:trPr>
                <w:trHeight w:val="27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Закладка яблоневого сада на площади 62 га и строительство фруктохранилища на 5000 тонн (Чегемский муниципальный район)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A7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 предусматривает закладку сада и строительство фруктохранилища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ООО "Кабардинские яблоки" Директор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Керефов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Руслан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Исмаилович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тел. 8(928)910-7176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2017-2018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540,00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19.05.217г. 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7C4B" w:rsidRDefault="00B52132" w:rsidP="00AA7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</w:t>
                  </w:r>
                  <w:r w:rsidR="00957C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тационное сопровождение проекта</w:t>
                  </w:r>
                </w:p>
                <w:p w:rsidR="00B52132" w:rsidRPr="00B52132" w:rsidRDefault="00B52132" w:rsidP="00AA7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Поиск и подбор финансирования</w:t>
                  </w:r>
                </w:p>
              </w:tc>
            </w:tr>
            <w:tr w:rsidR="00B52132" w:rsidRPr="00B52132" w:rsidTr="0037152C">
              <w:trPr>
                <w:trHeight w:val="30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деятельности предприятия по оказанию туристских услуг и по производству минеральной воды (Черекский муниципальный район)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Стротельство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туриско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-рекреационного комплекса для остановки и комфортного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пребываания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туристов, а также производство минеральной воды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ООО Горячий источник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Аушигер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Генеральный директор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Жабалиева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Светлана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Хазритовна</w:t>
                  </w:r>
                  <w:proofErr w:type="spell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2017-2018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342,00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05.06.2017г.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7C4B" w:rsidRDefault="00B52132" w:rsidP="00957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Информационно-консультационное сопровождение проекта</w:t>
                  </w:r>
                </w:p>
                <w:p w:rsidR="00957C4B" w:rsidRDefault="00B52132" w:rsidP="00957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Подготовка бизнес-пл</w:t>
                  </w:r>
                  <w:r w:rsidR="00957C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 и финансовой модели проекта</w:t>
                  </w:r>
                </w:p>
                <w:p w:rsidR="00B52132" w:rsidRPr="00B52132" w:rsidRDefault="00B52132" w:rsidP="00957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 Поиск и подбор финансирования</w:t>
                  </w:r>
                </w:p>
              </w:tc>
            </w:tr>
            <w:tr w:rsidR="00B52132" w:rsidRPr="00B52132" w:rsidTr="0037152C">
              <w:trPr>
                <w:trHeight w:val="240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 и эксплуатация фруктохранилища мощностью 2400 тонн (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Прохладненский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район)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Проектом предполагается строительство фруктохранилища на территории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с.п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Янтарное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Прохладненского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ООО "Агро Про" Генеральный директор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Шанков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Арсен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Нургалиевич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тел. 8(964)035-8999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2017-2019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21.06.2017г.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7C4B" w:rsidRDefault="00B52132" w:rsidP="00957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</w:t>
                  </w:r>
                  <w:r w:rsidR="00957C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тационное сопровождение проекта</w:t>
                  </w:r>
                </w:p>
                <w:p w:rsidR="00B52132" w:rsidRPr="00B52132" w:rsidRDefault="00B52132" w:rsidP="00957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Поиск и подбор финансирования</w:t>
                  </w:r>
                </w:p>
              </w:tc>
            </w:tr>
            <w:tr w:rsidR="00B52132" w:rsidRPr="00B52132" w:rsidTr="0037152C">
              <w:trPr>
                <w:trHeight w:val="30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"Эко Система" - организация совместных производств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термопанелей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облицовочной фасадной плитки, кровельных плит и несъемной опалубки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Проектом предполагается создание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прозводства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стройматериалов на территории КБР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"Арт Фасад" Генеральный директор Маковка Игорь Валерьевич (г. Москва)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23.06.2017г. 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957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Информационно-консультационное сопровождение проекта </w:t>
                  </w:r>
                </w:p>
              </w:tc>
            </w:tr>
            <w:tr w:rsidR="00B52132" w:rsidRPr="00B52132" w:rsidTr="0037152C">
              <w:trPr>
                <w:trHeight w:val="33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100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Расширение действующего производства инфузионных </w:t>
                  </w:r>
                  <w:proofErr w:type="gram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растворов</w:t>
                  </w:r>
                  <w:proofErr w:type="gram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организация производства новых лекарственных препаратов </w:t>
                  </w:r>
                </w:p>
                <w:p w:rsidR="00B52132" w:rsidRPr="00B52132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Нальчик)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в Кабардино-Балкарской Республике современного высокотехнологичного производства лекарственных препаратов.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"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Фарма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Интернейшинал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Компани Россия СНГ" Генеральный директор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Аммар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Мохамад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Аллаа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Гази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2017-2019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391,50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31.07.2017г.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6100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Информационно-консультационное сопрово</w:t>
                  </w:r>
                  <w:r w:rsidR="00A46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ждение проекта</w:t>
                  </w:r>
                </w:p>
                <w:p w:rsidR="00A46100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Подготовка бизнес-пл</w:t>
                  </w:r>
                  <w:r w:rsidR="00A46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 и финансовой модели проекта</w:t>
                  </w:r>
                </w:p>
                <w:p w:rsidR="00B52132" w:rsidRPr="00B52132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 Поиск и подбор финансирования</w:t>
                  </w:r>
                </w:p>
              </w:tc>
            </w:tr>
            <w:tr w:rsidR="00B52132" w:rsidRPr="00B52132" w:rsidTr="0037152C">
              <w:trPr>
                <w:trHeight w:val="240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 современного высокотехнологичного фруктохранилища (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Баксанский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район)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 фруктохранилища мощностью 25000 тонн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ООО "Эко Ком" Генеральный директор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мазанов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Азамат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Муаедович</w:t>
                  </w:r>
                  <w:proofErr w:type="spellEnd"/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2017-2019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2 700,00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21.08.2017г.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6100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 Информационно-консультационное сопровождение проекта </w:t>
                  </w:r>
                </w:p>
                <w:p w:rsidR="00B52132" w:rsidRPr="00B52132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Поиск и подбор финансирования</w:t>
                  </w:r>
                </w:p>
              </w:tc>
            </w:tr>
            <w:tr w:rsidR="00B52132" w:rsidRPr="00B52132" w:rsidTr="0037152C">
              <w:trPr>
                <w:trHeight w:val="21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Модернизация завода по выпуску пластиковой </w:t>
                  </w:r>
                  <w:proofErr w:type="gram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тары  (</w:t>
                  </w:r>
                  <w:proofErr w:type="spellStart"/>
                  <w:proofErr w:type="gram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Баксанский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Проектом предполагается приобретение оборудования с целью модернизации действующего производства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ООО ТД "Строй Маш" генеральный директор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Дячкин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Алексей Александрович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2017-2018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600,00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22.08.2017г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6100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Информационно-консультационное сопровож</w:t>
                  </w:r>
                  <w:r w:rsidR="00A46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дение проекта</w:t>
                  </w:r>
                </w:p>
                <w:p w:rsidR="00A46100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Подготовка бизнес-пл</w:t>
                  </w:r>
                  <w:r w:rsidR="00A46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 и финансовой модели проекта</w:t>
                  </w:r>
                </w:p>
                <w:p w:rsidR="00B52132" w:rsidRPr="00B52132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 Поиск и подбор финансирования</w:t>
                  </w:r>
                </w:p>
              </w:tc>
            </w:tr>
            <w:tr w:rsidR="00B52132" w:rsidRPr="00B52132" w:rsidTr="0037152C">
              <w:trPr>
                <w:trHeight w:val="24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 завода по производству бетонных столбов (шпалер) (Чегемский муниципальный район)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Проектом предусмотрено перенос действующего производства на новое место, а также модернизация оборудования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"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СадСервис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Директор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Ашабоков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Тимур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Мухадинович</w:t>
                  </w:r>
                  <w:proofErr w:type="spell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2017-2018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23.08.2017г.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6100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</w:t>
                  </w:r>
                  <w:r w:rsidR="00A46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тационное сопровождение проекта</w:t>
                  </w:r>
                </w:p>
                <w:p w:rsidR="00BD2205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Подготовка бизнес-пл</w:t>
                  </w:r>
                  <w:r w:rsidR="00BD22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 и финансовой модели проекта</w:t>
                  </w:r>
                </w:p>
                <w:p w:rsidR="00B52132" w:rsidRPr="00B52132" w:rsidRDefault="00B52132" w:rsidP="00A46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 Поиск и подбор финансирования</w:t>
                  </w:r>
                </w:p>
              </w:tc>
            </w:tr>
            <w:tr w:rsidR="00B52132" w:rsidRPr="00B52132" w:rsidTr="0037152C">
              <w:trPr>
                <w:trHeight w:val="21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D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производства сметаны и сливочного масла (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Нальчик)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D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Производство сметаны и сливочного масла с ежегодным объемом производства 10 080 тонн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ООО "ЛОО" Директор - 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Лоов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Альберд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Анверович</w:t>
                  </w:r>
                  <w:proofErr w:type="spell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2017-2018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50,00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31.08.2017г. 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D2205" w:rsidRDefault="00B52132" w:rsidP="00BD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</w:t>
                  </w:r>
                  <w:r w:rsidR="00BD22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тационное сопровождение проекта</w:t>
                  </w:r>
                </w:p>
                <w:p w:rsidR="00BD2205" w:rsidRDefault="00B52132" w:rsidP="00BD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Подготовка бизнес-пл</w:t>
                  </w:r>
                  <w:r w:rsidR="00BD220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 и финансовой модели проекта</w:t>
                  </w:r>
                </w:p>
                <w:p w:rsidR="00B52132" w:rsidRPr="00B52132" w:rsidRDefault="00B52132" w:rsidP="00BD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 Поиск и подбор финансирования</w:t>
                  </w:r>
                </w:p>
              </w:tc>
            </w:tr>
            <w:tr w:rsidR="00B52132" w:rsidRPr="00B52132" w:rsidTr="0037152C">
              <w:trPr>
                <w:trHeight w:val="390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деятельности сельскохозяйственного кооператива (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Лескенский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район)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высокорентабельного сельскохозяйственного потребительского кооператива со следующими направлениями деятельности: производство комбикормов для животных; откорм крупного рогатого скота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СХПК "Аргудан" Председатель Тохов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Замир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Михайлович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2017-2018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07.09.2017г.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3739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 Информационно-консультационное сопровождение проекта </w:t>
                  </w:r>
                </w:p>
                <w:p w:rsidR="002A3739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Подготовка бизнес-пл</w:t>
                  </w:r>
                  <w:r w:rsidR="002A37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 и финансовой модели проекта</w:t>
                  </w:r>
                </w:p>
                <w:p w:rsidR="00B52132" w:rsidRPr="00B52132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 Содействие в получении сельскохозяйственной техники в лизинг в АО "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Росагролизинг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B52132" w:rsidRPr="00B52132" w:rsidTr="0037152C">
              <w:trPr>
                <w:trHeight w:val="210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 завода по производству лакокрасочных материалов мощностью до 10 000 тонн в год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высокоэффективного современного предприятия по выпуску лакокрасочных материалов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"НЭЖАН"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21.09.2017г. 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3739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Информационно-консультационное сопровождение проекта</w:t>
                  </w:r>
                </w:p>
                <w:p w:rsidR="002A3739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Подготовка бизнес-плана и финансовой модели проекта</w:t>
                  </w:r>
                </w:p>
                <w:p w:rsidR="00B52132" w:rsidRPr="00B52132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 Поиск и подбор финансирования</w:t>
                  </w:r>
                </w:p>
              </w:tc>
            </w:tr>
            <w:tr w:rsidR="00B52132" w:rsidRPr="00B52132" w:rsidTr="0037152C">
              <w:trPr>
                <w:trHeight w:val="276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Расширение парка автомобилей предприятия по осуществлению пассажирских перевозок (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Нальчик)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современного предприятия по осуществлению пассажирских перевозок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ООО "СОЮЗ-АВТО" Генеральный директор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Кушхов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Юрий Мухамедович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272,50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238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27.10.2017г.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3739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</w:t>
                  </w:r>
                  <w:r w:rsidR="002A37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тационное сопровождение проекта</w:t>
                  </w:r>
                </w:p>
                <w:p w:rsidR="002A3739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Подготовка бизнес-пл</w:t>
                  </w:r>
                  <w:r w:rsidR="002A37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 и финансовой модели проекта</w:t>
                  </w:r>
                </w:p>
                <w:p w:rsidR="00B52132" w:rsidRPr="00B52132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 Поиск и подбор финансирования</w:t>
                  </w:r>
                </w:p>
              </w:tc>
            </w:tr>
            <w:tr w:rsidR="00B52132" w:rsidRPr="00B52132" w:rsidTr="0037152C">
              <w:trPr>
                <w:trHeight w:val="322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Производство навесного сельскохозяйственного оборудования (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Прохладненский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район)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современного производства обслуживающей техники для садов и виноградников, а также модернизацию существующего производства прицепов тракторных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"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Агротехсервис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Генеральный директор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Ероков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Артур Борисович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250,00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08.11.2017г.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3739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</w:t>
                  </w:r>
                  <w:r w:rsidR="002A37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тационное сопровождение проекта</w:t>
                  </w:r>
                </w:p>
                <w:p w:rsidR="00FF3108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Подготовка бизнес-пл</w:t>
                  </w:r>
                  <w:r w:rsidR="00FF310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 и финансовой модели проекта</w:t>
                  </w:r>
                </w:p>
                <w:p w:rsidR="00B52132" w:rsidRPr="00B52132" w:rsidRDefault="00B52132" w:rsidP="002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 Поиск и подбор финансирования</w:t>
                  </w:r>
                </w:p>
              </w:tc>
            </w:tr>
            <w:tr w:rsidR="00B52132" w:rsidRPr="00B52132" w:rsidTr="0037152C">
              <w:trPr>
                <w:trHeight w:val="2100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2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FF3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Создание туристического оздоровительного </w:t>
                  </w:r>
                  <w:proofErr w:type="gram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комплекса</w:t>
                  </w: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«</w:t>
                  </w:r>
                  <w:proofErr w:type="gram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Термальная долина»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FF3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Строительство туристическо-оздоровительно комплекса в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с.п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Аушигер</w:t>
                  </w:r>
                  <w:proofErr w:type="spellEnd"/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ООО "БЕСТ ГРУПП"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2018-2020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132" w:rsidRPr="00B52132" w:rsidRDefault="00B52132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07.12.2017г.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F3108" w:rsidRDefault="00B52132" w:rsidP="00FF3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Информационно-консуль</w:t>
                  </w:r>
                  <w:r w:rsidR="00FF310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тационное сопровождение проекта</w:t>
                  </w:r>
                </w:p>
                <w:p w:rsidR="00B52132" w:rsidRPr="00B52132" w:rsidRDefault="00B52132" w:rsidP="00FF31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521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 Подготовка бизнес-плана и финансовой модели проекта </w:t>
                  </w:r>
                </w:p>
              </w:tc>
            </w:tr>
            <w:tr w:rsidR="005565E0" w:rsidRPr="00FD45D6" w:rsidTr="0037152C">
              <w:trPr>
                <w:trHeight w:val="606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5565E0" w:rsidRPr="007F2C77" w:rsidRDefault="005565E0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F2C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19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CC2E5" w:themeFill="accent1" w:themeFillTint="99"/>
                  <w:hideMark/>
                </w:tcPr>
                <w:p w:rsidR="005565E0" w:rsidRPr="007F2C77" w:rsidRDefault="005565E0" w:rsidP="0055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F2C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:rsidR="005565E0" w:rsidRPr="007F2C77" w:rsidRDefault="005565E0" w:rsidP="00556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F2C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ИТОГО: 19 заявок 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5565E0" w:rsidRPr="007F2C77" w:rsidRDefault="005565E0" w:rsidP="00556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F2C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10 397,05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5565E0" w:rsidRPr="007F2C77" w:rsidRDefault="005565E0" w:rsidP="00556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F2C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1270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5565E0" w:rsidRPr="00FD45D6" w:rsidRDefault="005565E0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FD45D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5565E0" w:rsidRPr="00FD45D6" w:rsidRDefault="005565E0" w:rsidP="00B52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FD45D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</w:tr>
          </w:tbl>
          <w:p w:rsidR="00B52132" w:rsidRPr="00FD45D6" w:rsidRDefault="00B52132" w:rsidP="00F3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6F30A4" w:rsidRPr="006F30A4" w:rsidRDefault="006F30A4" w:rsidP="006F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6C88" w:rsidRPr="00FE6D20" w:rsidRDefault="00F36C88" w:rsidP="00FE6D2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F36C88" w:rsidRPr="00FE6D20" w:rsidSect="006F30A4">
          <w:pgSz w:w="16838" w:h="11906" w:orient="landscape" w:code="9"/>
          <w:pgMar w:top="851" w:right="794" w:bottom="794" w:left="851" w:header="709" w:footer="709" w:gutter="0"/>
          <w:cols w:space="708"/>
          <w:docGrid w:linePitch="360"/>
        </w:sectPr>
      </w:pPr>
    </w:p>
    <w:p w:rsidR="00B046B1" w:rsidRPr="00766A82" w:rsidRDefault="00B046B1" w:rsidP="00766A82">
      <w:pPr>
        <w:ind w:right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6A8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2.3. Предоставление консалтинговых услуг для инициаторов проектов.</w:t>
      </w:r>
    </w:p>
    <w:p w:rsidR="00AA12BD" w:rsidRDefault="00B046B1" w:rsidP="00AA12BD">
      <w:pPr>
        <w:pStyle w:val="a3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12BD">
        <w:rPr>
          <w:rFonts w:ascii="Times New Roman" w:hAnsi="Times New Roman" w:cs="Times New Roman"/>
          <w:sz w:val="28"/>
          <w:szCs w:val="28"/>
        </w:rPr>
        <w:t xml:space="preserve">Рассмотрено 20 обращений </w:t>
      </w:r>
      <w:r w:rsidR="00FD45D6">
        <w:rPr>
          <w:rFonts w:ascii="Times New Roman" w:hAnsi="Times New Roman" w:cs="Times New Roman"/>
          <w:sz w:val="28"/>
          <w:szCs w:val="28"/>
        </w:rPr>
        <w:t>н</w:t>
      </w:r>
      <w:r w:rsidR="00F95158">
        <w:rPr>
          <w:rFonts w:ascii="Times New Roman" w:hAnsi="Times New Roman" w:cs="Times New Roman"/>
          <w:sz w:val="28"/>
          <w:szCs w:val="28"/>
        </w:rPr>
        <w:t>а</w:t>
      </w:r>
      <w:r w:rsidR="005419FA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F95158">
        <w:rPr>
          <w:rFonts w:ascii="Times New Roman" w:hAnsi="Times New Roman" w:cs="Times New Roman"/>
          <w:sz w:val="28"/>
          <w:szCs w:val="28"/>
        </w:rPr>
        <w:t>е</w:t>
      </w:r>
      <w:r w:rsidR="005419FA">
        <w:rPr>
          <w:rFonts w:ascii="Times New Roman" w:hAnsi="Times New Roman" w:cs="Times New Roman"/>
          <w:sz w:val="28"/>
          <w:szCs w:val="28"/>
        </w:rPr>
        <w:t xml:space="preserve"> консалтинговых услуг</w:t>
      </w:r>
      <w:r w:rsidR="00D80096">
        <w:rPr>
          <w:rFonts w:ascii="Times New Roman" w:hAnsi="Times New Roman" w:cs="Times New Roman"/>
          <w:sz w:val="28"/>
          <w:szCs w:val="28"/>
        </w:rPr>
        <w:t xml:space="preserve"> по изготовлению бизне</w:t>
      </w:r>
      <w:r w:rsidR="00FD45D6">
        <w:rPr>
          <w:rFonts w:ascii="Times New Roman" w:hAnsi="Times New Roman" w:cs="Times New Roman"/>
          <w:sz w:val="28"/>
          <w:szCs w:val="28"/>
        </w:rPr>
        <w:t xml:space="preserve">с-плана, ТЭО, финансовой модели </w:t>
      </w:r>
      <w:r w:rsidR="00AA12BD">
        <w:rPr>
          <w:rFonts w:ascii="Times New Roman" w:hAnsi="Times New Roman" w:cs="Times New Roman"/>
          <w:sz w:val="28"/>
          <w:szCs w:val="28"/>
        </w:rPr>
        <w:t>инвестиционны</w:t>
      </w:r>
      <w:r w:rsidR="00F95158">
        <w:rPr>
          <w:rFonts w:ascii="Times New Roman" w:hAnsi="Times New Roman" w:cs="Times New Roman"/>
          <w:sz w:val="28"/>
          <w:szCs w:val="28"/>
        </w:rPr>
        <w:t>х</w:t>
      </w:r>
      <w:r w:rsidR="00AA12BD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F95158">
        <w:rPr>
          <w:rFonts w:ascii="Times New Roman" w:hAnsi="Times New Roman" w:cs="Times New Roman"/>
          <w:sz w:val="28"/>
          <w:szCs w:val="28"/>
        </w:rPr>
        <w:t>тов</w:t>
      </w:r>
      <w:r w:rsidR="00AA12BD">
        <w:rPr>
          <w:rFonts w:ascii="Times New Roman" w:hAnsi="Times New Roman" w:cs="Times New Roman"/>
          <w:sz w:val="28"/>
          <w:szCs w:val="28"/>
        </w:rPr>
        <w:t xml:space="preserve"> с общим объемом инвестиций в основной капитал 7 680</w:t>
      </w:r>
      <w:r w:rsidR="00D80096">
        <w:rPr>
          <w:rFonts w:ascii="Times New Roman" w:hAnsi="Times New Roman" w:cs="Times New Roman"/>
          <w:sz w:val="28"/>
          <w:szCs w:val="28"/>
        </w:rPr>
        <w:t>,0 млн. руб.</w:t>
      </w:r>
      <w:r w:rsidR="00AA12BD">
        <w:rPr>
          <w:rFonts w:ascii="Times New Roman" w:hAnsi="Times New Roman" w:cs="Times New Roman"/>
          <w:sz w:val="28"/>
          <w:szCs w:val="28"/>
        </w:rPr>
        <w:t xml:space="preserve"> </w:t>
      </w:r>
      <w:r w:rsidR="00D80096">
        <w:rPr>
          <w:rFonts w:ascii="Times New Roman" w:hAnsi="Times New Roman" w:cs="Times New Roman"/>
          <w:sz w:val="28"/>
          <w:szCs w:val="28"/>
        </w:rPr>
        <w:t>В</w:t>
      </w:r>
      <w:r w:rsidR="00AA12BD" w:rsidRPr="00D33ADF">
        <w:rPr>
          <w:rFonts w:ascii="Times New Roman" w:hAnsi="Times New Roman" w:cs="Times New Roman"/>
          <w:sz w:val="28"/>
          <w:szCs w:val="28"/>
        </w:rPr>
        <w:t xml:space="preserve"> рамках реализаци</w:t>
      </w:r>
      <w:r w:rsidR="00AA12BD">
        <w:rPr>
          <w:rFonts w:ascii="Times New Roman" w:hAnsi="Times New Roman" w:cs="Times New Roman"/>
          <w:sz w:val="28"/>
          <w:szCs w:val="28"/>
        </w:rPr>
        <w:t xml:space="preserve">и данных проектов планируется создание 782 новых рабочих мест. </w:t>
      </w:r>
    </w:p>
    <w:p w:rsidR="00AA12BD" w:rsidRDefault="00AA12BD" w:rsidP="00AA12BD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Заключено 12 договоров на оказание услуг по разработке бизнес-планов </w:t>
      </w:r>
      <w:r w:rsidR="00496BB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общую сумму 945 000 рублей.</w:t>
      </w:r>
      <w:r w:rsidR="0049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2F" w:rsidRPr="00D34DE1" w:rsidRDefault="00B46F20" w:rsidP="00D34DE1">
      <w:pPr>
        <w:pStyle w:val="a3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Консолидированные данные по динамике обращений в Корпорацию развития КБР </w:t>
      </w:r>
      <w:r w:rsidR="00D34DE1">
        <w:rPr>
          <w:rFonts w:ascii="Times New Roman" w:hAnsi="Times New Roman" w:cs="Times New Roman"/>
          <w:sz w:val="28"/>
          <w:szCs w:val="28"/>
        </w:rPr>
        <w:t>и представленным</w:t>
      </w:r>
      <w:r w:rsidR="0083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консалтингов</w:t>
      </w:r>
      <w:r w:rsidR="00D34DE1">
        <w:rPr>
          <w:rFonts w:ascii="Times New Roman" w:hAnsi="Times New Roman" w:cs="Times New Roman"/>
          <w:sz w:val="28"/>
          <w:szCs w:val="28"/>
        </w:rPr>
        <w:t>ым</w:t>
      </w:r>
      <w:r w:rsidR="00830B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34DE1">
        <w:rPr>
          <w:rFonts w:ascii="Times New Roman" w:hAnsi="Times New Roman" w:cs="Times New Roman"/>
          <w:sz w:val="28"/>
          <w:szCs w:val="28"/>
        </w:rPr>
        <w:t>ам</w:t>
      </w:r>
      <w:r w:rsidR="00830B17">
        <w:rPr>
          <w:rFonts w:ascii="Times New Roman" w:hAnsi="Times New Roman" w:cs="Times New Roman"/>
          <w:sz w:val="28"/>
          <w:szCs w:val="28"/>
        </w:rPr>
        <w:t xml:space="preserve"> по инвестиционным проектам</w:t>
      </w:r>
      <w:r w:rsidR="00D34DE1">
        <w:rPr>
          <w:rFonts w:ascii="Times New Roman" w:hAnsi="Times New Roman" w:cs="Times New Roman"/>
          <w:sz w:val="28"/>
          <w:szCs w:val="28"/>
        </w:rPr>
        <w:t>,</w:t>
      </w:r>
      <w:r w:rsidR="00830B17">
        <w:rPr>
          <w:rFonts w:ascii="Times New Roman" w:hAnsi="Times New Roman" w:cs="Times New Roman"/>
          <w:sz w:val="28"/>
          <w:szCs w:val="28"/>
        </w:rPr>
        <w:t xml:space="preserve"> реализуемым и (или) планируемым к реализации в Кабардино-Балкарской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отражены </w:t>
      </w:r>
      <w:r w:rsidR="00C830C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42F">
        <w:rPr>
          <w:rFonts w:ascii="Times New Roman" w:hAnsi="Times New Roman" w:cs="Times New Roman"/>
          <w:sz w:val="28"/>
          <w:szCs w:val="28"/>
        </w:rPr>
        <w:t>Д</w:t>
      </w:r>
      <w:r w:rsidR="00727999">
        <w:rPr>
          <w:rFonts w:ascii="Times New Roman" w:hAnsi="Times New Roman" w:cs="Times New Roman"/>
          <w:sz w:val="28"/>
          <w:szCs w:val="28"/>
        </w:rPr>
        <w:t>иаграмм</w:t>
      </w:r>
      <w:r w:rsidR="00C264C0">
        <w:rPr>
          <w:rFonts w:ascii="Times New Roman" w:hAnsi="Times New Roman" w:cs="Times New Roman"/>
          <w:sz w:val="28"/>
          <w:szCs w:val="28"/>
        </w:rPr>
        <w:t>ах</w:t>
      </w:r>
      <w:r w:rsidR="00727999">
        <w:rPr>
          <w:rFonts w:ascii="Times New Roman" w:hAnsi="Times New Roman" w:cs="Times New Roman"/>
          <w:sz w:val="28"/>
          <w:szCs w:val="28"/>
        </w:rPr>
        <w:t xml:space="preserve"> №</w:t>
      </w:r>
      <w:r w:rsidR="00CF4BFF">
        <w:rPr>
          <w:rFonts w:ascii="Times New Roman" w:hAnsi="Times New Roman" w:cs="Times New Roman"/>
          <w:sz w:val="28"/>
          <w:szCs w:val="28"/>
        </w:rPr>
        <w:t xml:space="preserve"> </w:t>
      </w:r>
      <w:r w:rsidR="0046778A">
        <w:rPr>
          <w:rFonts w:ascii="Times New Roman" w:hAnsi="Times New Roman" w:cs="Times New Roman"/>
          <w:sz w:val="28"/>
          <w:szCs w:val="28"/>
        </w:rPr>
        <w:t>4</w:t>
      </w:r>
      <w:r w:rsidR="00D34DE1" w:rsidRPr="00D34DE1">
        <w:rPr>
          <w:rFonts w:ascii="Times New Roman" w:hAnsi="Times New Roman" w:cs="Times New Roman"/>
          <w:sz w:val="28"/>
          <w:szCs w:val="28"/>
        </w:rPr>
        <w:t>.</w:t>
      </w:r>
      <w:r w:rsidR="00D34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99" w:rsidRDefault="00727999" w:rsidP="00830B17">
      <w:pPr>
        <w:pStyle w:val="a3"/>
        <w:tabs>
          <w:tab w:val="left" w:pos="993"/>
        </w:tabs>
        <w:spacing w:after="0" w:line="276" w:lineRule="auto"/>
        <w:ind w:left="0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30B17">
        <w:rPr>
          <w:rFonts w:ascii="Times New Roman" w:hAnsi="Times New Roman" w:cs="Times New Roman"/>
          <w:sz w:val="28"/>
          <w:szCs w:val="28"/>
          <w:u w:val="single"/>
        </w:rPr>
        <w:t>Диаграмма №</w:t>
      </w:r>
      <w:r w:rsidR="0046778A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8A5833" w:rsidRDefault="008A5833" w:rsidP="008A5833">
      <w:pPr>
        <w:pStyle w:val="a3"/>
        <w:tabs>
          <w:tab w:val="left" w:pos="993"/>
        </w:tabs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A5833" w:rsidRDefault="008A5833" w:rsidP="008A5833">
      <w:pPr>
        <w:pStyle w:val="a3"/>
        <w:tabs>
          <w:tab w:val="left" w:pos="284"/>
        </w:tabs>
        <w:spacing w:after="0" w:line="276" w:lineRule="auto"/>
        <w:ind w:left="0" w:hanging="14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734050" cy="26193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27999" w:rsidRDefault="00727999" w:rsidP="00F6344F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344F" w:rsidRDefault="00F6344F" w:rsidP="00F6344F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0C1" w:rsidRPr="00D34DE1" w:rsidRDefault="00C830C1" w:rsidP="00C830C1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Pr="00D3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рассмотренных Корпорацией развития КБР обращениях</w:t>
      </w:r>
      <w:r w:rsidRPr="00D3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D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оказанию консалтинговых услуг для реализации </w:t>
      </w:r>
      <w:r w:rsidRPr="00D3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</w:t>
      </w:r>
      <w:r w:rsidR="00FD45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3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D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 </w:t>
      </w:r>
      <w:r w:rsidRPr="00D34DE1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AD60D8">
        <w:rPr>
          <w:rFonts w:ascii="Times New Roman" w:hAnsi="Times New Roman" w:cs="Times New Roman"/>
          <w:sz w:val="28"/>
          <w:szCs w:val="28"/>
        </w:rPr>
        <w:t>6</w:t>
      </w:r>
      <w:r w:rsidRPr="00D34DE1">
        <w:rPr>
          <w:rFonts w:ascii="Times New Roman" w:hAnsi="Times New Roman" w:cs="Times New Roman"/>
          <w:sz w:val="28"/>
          <w:szCs w:val="28"/>
        </w:rPr>
        <w:t>.</w:t>
      </w:r>
    </w:p>
    <w:p w:rsidR="00C830C1" w:rsidRDefault="00C830C1" w:rsidP="00AE6B47">
      <w:pPr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2081B" w:rsidRDefault="0032081B" w:rsidP="00AE6B47">
      <w:pPr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2081B" w:rsidRDefault="0032081B" w:rsidP="00AE6B47">
      <w:pPr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2081B" w:rsidRDefault="0032081B" w:rsidP="00AE6B47">
      <w:pPr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2081B" w:rsidRDefault="0032081B" w:rsidP="00AE6B47">
      <w:pPr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2081B" w:rsidRDefault="0032081B" w:rsidP="00AE6B47">
      <w:pPr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2081B" w:rsidRDefault="0032081B" w:rsidP="0032081B">
      <w:pPr>
        <w:tabs>
          <w:tab w:val="left" w:pos="993"/>
          <w:tab w:val="left" w:pos="1134"/>
        </w:tabs>
        <w:spacing w:after="0" w:line="276" w:lineRule="auto"/>
        <w:ind w:left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5FC" w:rsidRDefault="007935FC" w:rsidP="0042005C">
      <w:pPr>
        <w:tabs>
          <w:tab w:val="left" w:pos="993"/>
          <w:tab w:val="left" w:pos="113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935FC" w:rsidSect="00FE6D20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32081B" w:rsidRPr="00287D70" w:rsidRDefault="0032081B" w:rsidP="0042005C">
      <w:pPr>
        <w:tabs>
          <w:tab w:val="left" w:pos="993"/>
          <w:tab w:val="left" w:pos="1134"/>
        </w:tabs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87D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Таблица </w:t>
      </w:r>
      <w:r w:rsidR="00AD6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</w:p>
    <w:p w:rsidR="006B313F" w:rsidRDefault="006B313F" w:rsidP="0032081B">
      <w:pPr>
        <w:tabs>
          <w:tab w:val="left" w:pos="993"/>
          <w:tab w:val="left" w:pos="1134"/>
        </w:tabs>
        <w:spacing w:after="0" w:line="276" w:lineRule="auto"/>
        <w:ind w:left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438"/>
        <w:gridCol w:w="27"/>
        <w:gridCol w:w="706"/>
        <w:gridCol w:w="1697"/>
        <w:gridCol w:w="216"/>
        <w:gridCol w:w="66"/>
        <w:gridCol w:w="6222"/>
        <w:gridCol w:w="1701"/>
        <w:gridCol w:w="1559"/>
        <w:gridCol w:w="2536"/>
      </w:tblGrid>
      <w:tr w:rsidR="006B313F" w:rsidRPr="004037B7" w:rsidTr="00287D70">
        <w:trPr>
          <w:trHeight w:val="572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13F" w:rsidRPr="004037B7" w:rsidRDefault="006B313F" w:rsidP="00F6344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13F" w:rsidRPr="004037B7" w:rsidRDefault="006B313F" w:rsidP="00F6344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313F" w:rsidRPr="001E6756" w:rsidRDefault="006B313F" w:rsidP="00F6344F">
            <w:pPr>
              <w:tabs>
                <w:tab w:val="left" w:pos="1142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1E6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рассмотренных обращений по инвестиционным проектам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3F" w:rsidRPr="001E6756" w:rsidRDefault="006B313F" w:rsidP="00F6344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6B313F" w:rsidRPr="004037B7" w:rsidTr="00287D70">
        <w:trPr>
          <w:trHeight w:val="855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B313F" w:rsidRPr="004037B7" w:rsidRDefault="006B313F" w:rsidP="0028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B313F" w:rsidRPr="004037B7" w:rsidRDefault="006B313F" w:rsidP="0028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B313F" w:rsidRPr="004037B7" w:rsidRDefault="006B313F" w:rsidP="0028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B313F" w:rsidRDefault="006B313F" w:rsidP="0028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проекта,</w:t>
            </w:r>
          </w:p>
          <w:p w:rsidR="006B313F" w:rsidRPr="004037B7" w:rsidRDefault="006B313F" w:rsidP="0028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B313F" w:rsidRDefault="006B313F" w:rsidP="0028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6B313F" w:rsidRPr="004037B7" w:rsidRDefault="006B313F" w:rsidP="0028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м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ест, чел.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6B313F" w:rsidRPr="004037B7" w:rsidRDefault="006B313F" w:rsidP="0028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обращения</w:t>
            </w:r>
          </w:p>
        </w:tc>
      </w:tr>
      <w:tr w:rsidR="006B313F" w:rsidRPr="004037B7" w:rsidTr="00287D70">
        <w:trPr>
          <w:trHeight w:val="315"/>
        </w:trPr>
        <w:tc>
          <w:tcPr>
            <w:tcW w:w="15168" w:type="dxa"/>
            <w:gridSpan w:val="10"/>
            <w:hideMark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Проекты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1 квартал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года</w:t>
            </w:r>
          </w:p>
        </w:tc>
      </w:tr>
      <w:tr w:rsidR="006B313F" w:rsidRPr="004037B7" w:rsidTr="00287D70">
        <w:trPr>
          <w:trHeight w:val="600"/>
        </w:trPr>
        <w:tc>
          <w:tcPr>
            <w:tcW w:w="438" w:type="dxa"/>
            <w:noWrap/>
            <w:hideMark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6" w:type="dxa"/>
            <w:gridSpan w:val="4"/>
            <w:hideMark/>
          </w:tcPr>
          <w:p w:rsidR="006B313F" w:rsidRPr="004037B7" w:rsidRDefault="006B313F" w:rsidP="00F634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"Кабардинские яблоки"</w:t>
            </w:r>
          </w:p>
        </w:tc>
        <w:tc>
          <w:tcPr>
            <w:tcW w:w="6288" w:type="dxa"/>
            <w:gridSpan w:val="2"/>
            <w:hideMark/>
          </w:tcPr>
          <w:p w:rsidR="006B313F" w:rsidRDefault="006B313F" w:rsidP="00F634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Закладка яблоневого сада на площади 60 га и строительство фруктохранилища на 5000 тонн </w:t>
            </w:r>
          </w:p>
          <w:p w:rsidR="006B313F" w:rsidRPr="004037B7" w:rsidRDefault="006B313F" w:rsidP="00F634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(Чегемский муниципальный район)</w:t>
            </w:r>
          </w:p>
        </w:tc>
        <w:tc>
          <w:tcPr>
            <w:tcW w:w="1701" w:type="dxa"/>
            <w:noWrap/>
            <w:hideMark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hideMark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36" w:type="dxa"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технико-экономического обоснования</w:t>
            </w:r>
          </w:p>
        </w:tc>
      </w:tr>
      <w:tr w:rsidR="006B313F" w:rsidRPr="004037B7" w:rsidTr="00287D70">
        <w:trPr>
          <w:trHeight w:val="945"/>
        </w:trPr>
        <w:tc>
          <w:tcPr>
            <w:tcW w:w="438" w:type="dxa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6" w:type="dxa"/>
            <w:gridSpan w:val="4"/>
          </w:tcPr>
          <w:p w:rsidR="006B313F" w:rsidRPr="004037B7" w:rsidRDefault="006B313F" w:rsidP="00F634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ВПБЗ "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Дарьял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288" w:type="dxa"/>
            <w:gridSpan w:val="2"/>
          </w:tcPr>
          <w:p w:rsidR="006B313F" w:rsidRDefault="006B313F" w:rsidP="00F6344F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Организация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деятельности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пивоваренного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завода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производительностью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3650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тонн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пива</w:t>
            </w:r>
            <w:proofErr w:type="spellEnd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 xml:space="preserve"> в </w:t>
            </w:r>
            <w:proofErr w:type="spellStart"/>
            <w:r w:rsidRPr="004037B7">
              <w:rPr>
                <w:rFonts w:ascii="Times New Roman" w:eastAsia="Times New Roman" w:hAnsi="Times New Roman" w:cs="Times New Roman"/>
                <w:color w:val="0D0D0D"/>
                <w:lang w:val="de-DE" w:eastAsia="ru-RU"/>
              </w:rPr>
              <w:t>год</w:t>
            </w:r>
            <w:proofErr w:type="spellEnd"/>
          </w:p>
          <w:p w:rsidR="006B313F" w:rsidRPr="00736859" w:rsidRDefault="006B313F" w:rsidP="00F6344F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(Северная Осетия)</w:t>
            </w:r>
          </w:p>
        </w:tc>
        <w:tc>
          <w:tcPr>
            <w:tcW w:w="1701" w:type="dxa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6" w:type="dxa"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технико-экономического обоснования</w:t>
            </w:r>
          </w:p>
        </w:tc>
      </w:tr>
      <w:tr w:rsidR="006B313F" w:rsidRPr="004037B7" w:rsidTr="00287D70">
        <w:trPr>
          <w:trHeight w:val="945"/>
        </w:trPr>
        <w:tc>
          <w:tcPr>
            <w:tcW w:w="438" w:type="dxa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46" w:type="dxa"/>
            <w:gridSpan w:val="4"/>
          </w:tcPr>
          <w:p w:rsidR="006B313F" w:rsidRPr="004037B7" w:rsidRDefault="006B313F" w:rsidP="00F634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«Горячий источник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Аушигер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288" w:type="dxa"/>
            <w:gridSpan w:val="2"/>
          </w:tcPr>
          <w:p w:rsidR="006B313F" w:rsidRDefault="006B313F" w:rsidP="00F6344F">
            <w:pPr>
              <w:rPr>
                <w:rFonts w:ascii="Times New Roman" w:hAnsi="Times New Roman" w:cs="Times New Roman"/>
              </w:rPr>
            </w:pPr>
            <w:r w:rsidRPr="00D0485C">
              <w:rPr>
                <w:rFonts w:ascii="Times New Roman" w:hAnsi="Times New Roman" w:cs="Times New Roman"/>
              </w:rPr>
              <w:t>Организация деятельности предприятия по оказанию туристских услуг и производству минеральной воды</w:t>
            </w:r>
          </w:p>
          <w:p w:rsidR="006B313F" w:rsidRPr="00D0485C" w:rsidRDefault="006B313F" w:rsidP="00F6344F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Черекский  муниципальный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701" w:type="dxa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382,0</w:t>
            </w:r>
          </w:p>
        </w:tc>
        <w:tc>
          <w:tcPr>
            <w:tcW w:w="1559" w:type="dxa"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536" w:type="dxa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6B313F" w:rsidRPr="004037B7" w:rsidTr="00287D70">
        <w:trPr>
          <w:trHeight w:val="945"/>
        </w:trPr>
        <w:tc>
          <w:tcPr>
            <w:tcW w:w="438" w:type="dxa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46" w:type="dxa"/>
            <w:gridSpan w:val="4"/>
          </w:tcPr>
          <w:p w:rsidR="006B313F" w:rsidRPr="004037B7" w:rsidRDefault="006B313F" w:rsidP="00F634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Шереужев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 </w:t>
            </w:r>
          </w:p>
        </w:tc>
        <w:tc>
          <w:tcPr>
            <w:tcW w:w="6288" w:type="dxa"/>
            <w:gridSpan w:val="2"/>
          </w:tcPr>
          <w:p w:rsidR="006B313F" w:rsidRDefault="006B313F" w:rsidP="00F6344F">
            <w:pPr>
              <w:rPr>
                <w:rFonts w:ascii="Times New Roman" w:eastAsia="Times New Roman" w:hAnsi="Times New Roman" w:cs="Times New Roman"/>
                <w:color w:val="0D0D0D"/>
                <w:szCs w:val="24"/>
                <w:lang w:eastAsia="ru-RU"/>
              </w:rPr>
            </w:pPr>
            <w:r w:rsidRPr="0024321B">
              <w:rPr>
                <w:rFonts w:ascii="Times New Roman" w:eastAsia="Times New Roman" w:hAnsi="Times New Roman" w:cs="Times New Roman"/>
                <w:color w:val="0D0D0D"/>
                <w:szCs w:val="24"/>
                <w:lang w:eastAsia="ru-RU"/>
              </w:rPr>
              <w:t>Производство бидона для смазочных материалов</w:t>
            </w:r>
          </w:p>
          <w:p w:rsidR="006B313F" w:rsidRPr="0024321B" w:rsidRDefault="006B313F" w:rsidP="00F6344F">
            <w:pPr>
              <w:rPr>
                <w:rFonts w:ascii="Times New Roman" w:eastAsia="Times New Roman" w:hAnsi="Times New Roman" w:cs="Times New Roman"/>
                <w:color w:val="0D0D0D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Cs w:val="24"/>
                <w:lang w:eastAsia="ru-RU"/>
              </w:rPr>
              <w:t>. Нальчик)</w:t>
            </w:r>
          </w:p>
        </w:tc>
        <w:tc>
          <w:tcPr>
            <w:tcW w:w="1701" w:type="dxa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559" w:type="dxa"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36" w:type="dxa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технико-экономического обоснования</w:t>
            </w:r>
          </w:p>
        </w:tc>
      </w:tr>
      <w:tr w:rsidR="006B313F" w:rsidRPr="004037B7" w:rsidTr="00287D70">
        <w:trPr>
          <w:trHeight w:val="300"/>
        </w:trPr>
        <w:tc>
          <w:tcPr>
            <w:tcW w:w="9372" w:type="dxa"/>
            <w:gridSpan w:val="7"/>
            <w:shd w:val="clear" w:color="auto" w:fill="9CC2E5" w:themeFill="accent1" w:themeFillTint="99"/>
            <w:noWrap/>
            <w:hideMark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кв.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  <w:hideMark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1 083,0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  <w:hideMark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</w:t>
            </w:r>
          </w:p>
        </w:tc>
        <w:tc>
          <w:tcPr>
            <w:tcW w:w="2536" w:type="dxa"/>
            <w:shd w:val="clear" w:color="auto" w:fill="9CC2E5" w:themeFill="accent1" w:themeFillTint="99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B313F" w:rsidRPr="004037B7" w:rsidTr="00287D70">
        <w:trPr>
          <w:trHeight w:val="300"/>
        </w:trPr>
        <w:tc>
          <w:tcPr>
            <w:tcW w:w="15168" w:type="dxa"/>
            <w:gridSpan w:val="10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Проекты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2 квартал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года</w:t>
            </w:r>
          </w:p>
        </w:tc>
      </w:tr>
      <w:tr w:rsidR="006B313F" w:rsidRPr="004037B7" w:rsidTr="00287D70">
        <w:trPr>
          <w:trHeight w:val="496"/>
        </w:trPr>
        <w:tc>
          <w:tcPr>
            <w:tcW w:w="438" w:type="dxa"/>
            <w:vMerge w:val="restart"/>
            <w:noWrap/>
          </w:tcPr>
          <w:p w:rsidR="006B313F" w:rsidRPr="00AA6F3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646" w:type="dxa"/>
            <w:gridSpan w:val="4"/>
            <w:vMerge w:val="restart"/>
          </w:tcPr>
          <w:p w:rsidR="006B313F" w:rsidRPr="004037B7" w:rsidRDefault="006B313F" w:rsidP="00F6344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Cs/>
                <w:kern w:val="36"/>
                <w:szCs w:val="48"/>
                <w:lang w:eastAsia="ru-RU"/>
              </w:rPr>
              <w:t xml:space="preserve">КФХ </w:t>
            </w:r>
            <w:proofErr w:type="spellStart"/>
            <w:r w:rsidRPr="00AA6F32">
              <w:rPr>
                <w:rFonts w:ascii="Times New Roman" w:eastAsia="Times New Roman" w:hAnsi="Times New Roman" w:cs="Times New Roman"/>
                <w:bCs/>
                <w:kern w:val="36"/>
                <w:szCs w:val="48"/>
                <w:lang w:eastAsia="ru-RU"/>
              </w:rPr>
              <w:t>Бегретов</w:t>
            </w:r>
            <w:proofErr w:type="spellEnd"/>
            <w:r w:rsidRPr="00AA6F32">
              <w:rPr>
                <w:rFonts w:ascii="Times New Roman" w:eastAsia="Times New Roman" w:hAnsi="Times New Roman" w:cs="Times New Roman"/>
                <w:bCs/>
                <w:kern w:val="36"/>
                <w:szCs w:val="48"/>
                <w:lang w:eastAsia="ru-RU"/>
              </w:rPr>
              <w:t xml:space="preserve"> Юрий </w:t>
            </w:r>
            <w:proofErr w:type="spellStart"/>
            <w:r w:rsidRPr="00AA6F32">
              <w:rPr>
                <w:rFonts w:ascii="Times New Roman" w:eastAsia="Times New Roman" w:hAnsi="Times New Roman" w:cs="Times New Roman"/>
                <w:bCs/>
                <w:kern w:val="36"/>
                <w:szCs w:val="48"/>
                <w:lang w:eastAsia="ru-RU"/>
              </w:rPr>
              <w:t>Хажмуратович</w:t>
            </w:r>
            <w:proofErr w:type="spellEnd"/>
          </w:p>
        </w:tc>
        <w:tc>
          <w:tcPr>
            <w:tcW w:w="6288" w:type="dxa"/>
            <w:gridSpan w:val="2"/>
          </w:tcPr>
          <w:p w:rsidR="006B313F" w:rsidRPr="00201BB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«</w:t>
            </w:r>
            <w:r w:rsidRPr="00201BBE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Создание интенсивных яблоневых садов общей </w:t>
            </w:r>
            <w:proofErr w:type="gramStart"/>
            <w:r w:rsidRPr="00201BBE">
              <w:rPr>
                <w:rFonts w:ascii="Times New Roman" w:hAnsi="Times New Roman" w:cs="Times New Roman"/>
                <w:szCs w:val="28"/>
                <w:shd w:val="clear" w:color="auto" w:fill="FFFFFF"/>
              </w:rPr>
              <w:t>площадью  200</w:t>
            </w:r>
            <w:proofErr w:type="gramEnd"/>
            <w:r w:rsidRPr="00201BBE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га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noWrap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vMerge w:val="restart"/>
            <w:noWrap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2536" w:type="dxa"/>
            <w:vMerge w:val="restart"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 предоставленной документации</w:t>
            </w:r>
          </w:p>
        </w:tc>
      </w:tr>
      <w:tr w:rsidR="006B313F" w:rsidRPr="004037B7" w:rsidTr="00287D70">
        <w:trPr>
          <w:trHeight w:val="300"/>
        </w:trPr>
        <w:tc>
          <w:tcPr>
            <w:tcW w:w="438" w:type="dxa"/>
            <w:vMerge/>
            <w:noWrap/>
          </w:tcPr>
          <w:p w:rsidR="006B313F" w:rsidRPr="00AA6F3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46" w:type="dxa"/>
            <w:gridSpan w:val="4"/>
            <w:vMerge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88" w:type="dxa"/>
            <w:gridSpan w:val="2"/>
          </w:tcPr>
          <w:p w:rsidR="006B313F" w:rsidRPr="00201BB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«</w:t>
            </w:r>
            <w:r w:rsidRPr="00201BBE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Создание интенсивных яблоневых садов общей </w:t>
            </w:r>
            <w:proofErr w:type="gramStart"/>
            <w:r w:rsidRPr="00201BBE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площадью  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200</w:t>
            </w:r>
            <w:proofErr w:type="gramEnd"/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га»</w:t>
            </w:r>
          </w:p>
        </w:tc>
        <w:tc>
          <w:tcPr>
            <w:tcW w:w="1701" w:type="dxa"/>
            <w:noWrap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vMerge/>
            <w:noWrap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36" w:type="dxa"/>
            <w:vMerge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B313F" w:rsidRPr="004037B7" w:rsidTr="00287D70">
        <w:trPr>
          <w:trHeight w:val="300"/>
        </w:trPr>
        <w:tc>
          <w:tcPr>
            <w:tcW w:w="438" w:type="dxa"/>
            <w:vMerge/>
            <w:noWrap/>
          </w:tcPr>
          <w:p w:rsidR="006B313F" w:rsidRPr="00AA6F3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46" w:type="dxa"/>
            <w:gridSpan w:val="4"/>
            <w:vMerge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88" w:type="dxa"/>
            <w:gridSpan w:val="2"/>
          </w:tcPr>
          <w:p w:rsidR="006B313F" w:rsidRDefault="006B313F" w:rsidP="00F6344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201BBE">
              <w:rPr>
                <w:rFonts w:ascii="Times New Roman" w:hAnsi="Times New Roman" w:cs="Times New Roman"/>
                <w:szCs w:val="28"/>
              </w:rPr>
              <w:t>Создание современной машинно-тракторной станции</w:t>
            </w:r>
          </w:p>
          <w:p w:rsidR="006B313F" w:rsidRPr="00201BB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Cs w:val="28"/>
              </w:rPr>
              <w:t>Лескенский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</w:rPr>
              <w:t xml:space="preserve"> муниципальный район)»</w:t>
            </w:r>
          </w:p>
        </w:tc>
        <w:tc>
          <w:tcPr>
            <w:tcW w:w="1701" w:type="dxa"/>
            <w:noWrap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vMerge/>
            <w:noWrap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36" w:type="dxa"/>
            <w:vMerge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B313F" w:rsidRPr="004037B7" w:rsidTr="00287D70">
        <w:trPr>
          <w:trHeight w:val="300"/>
        </w:trPr>
        <w:tc>
          <w:tcPr>
            <w:tcW w:w="438" w:type="dxa"/>
            <w:noWrap/>
          </w:tcPr>
          <w:p w:rsidR="006B313F" w:rsidRPr="00AA6F3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646" w:type="dxa"/>
            <w:gridSpan w:val="4"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BE">
              <w:rPr>
                <w:rFonts w:ascii="Times New Roman" w:hAnsi="Times New Roman" w:cs="Times New Roman"/>
                <w:bCs/>
                <w:szCs w:val="28"/>
              </w:rPr>
              <w:t>ООО «</w:t>
            </w:r>
            <w:proofErr w:type="spellStart"/>
            <w:r w:rsidRPr="00201BBE">
              <w:rPr>
                <w:rFonts w:ascii="Times New Roman" w:hAnsi="Times New Roman" w:cs="Times New Roman"/>
                <w:bCs/>
                <w:szCs w:val="28"/>
              </w:rPr>
              <w:t>Фарма</w:t>
            </w:r>
            <w:proofErr w:type="spellEnd"/>
            <w:r w:rsidRPr="00201BBE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201BBE">
              <w:rPr>
                <w:rFonts w:ascii="Times New Roman" w:hAnsi="Times New Roman" w:cs="Times New Roman"/>
                <w:bCs/>
                <w:szCs w:val="28"/>
              </w:rPr>
              <w:t>Интернейшинал</w:t>
            </w:r>
            <w:proofErr w:type="spellEnd"/>
            <w:r w:rsidRPr="00201BBE">
              <w:rPr>
                <w:rFonts w:ascii="Times New Roman" w:hAnsi="Times New Roman" w:cs="Times New Roman"/>
                <w:bCs/>
                <w:szCs w:val="28"/>
              </w:rPr>
              <w:t xml:space="preserve"> Компани Россия СНГ»</w:t>
            </w:r>
          </w:p>
        </w:tc>
        <w:tc>
          <w:tcPr>
            <w:tcW w:w="6288" w:type="dxa"/>
            <w:gridSpan w:val="2"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«</w:t>
            </w:r>
            <w:r w:rsidRPr="00201BBE">
              <w:rPr>
                <w:rFonts w:ascii="Times New Roman" w:hAnsi="Times New Roman" w:cs="Times New Roman"/>
                <w:bCs/>
                <w:szCs w:val="28"/>
              </w:rPr>
              <w:t xml:space="preserve">Расширение действующего производства инфузионных </w:t>
            </w:r>
            <w:proofErr w:type="gramStart"/>
            <w:r w:rsidRPr="00201BBE">
              <w:rPr>
                <w:rFonts w:ascii="Times New Roman" w:hAnsi="Times New Roman" w:cs="Times New Roman"/>
                <w:bCs/>
                <w:szCs w:val="28"/>
              </w:rPr>
              <w:t>растворов</w:t>
            </w:r>
            <w:proofErr w:type="gramEnd"/>
            <w:r w:rsidRPr="00201BBE">
              <w:rPr>
                <w:rFonts w:ascii="Times New Roman" w:hAnsi="Times New Roman" w:cs="Times New Roman"/>
                <w:bCs/>
                <w:szCs w:val="28"/>
              </w:rPr>
              <w:t xml:space="preserve"> и организация производства новых лекарственных препаратов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» </w:t>
            </w:r>
          </w:p>
        </w:tc>
        <w:tc>
          <w:tcPr>
            <w:tcW w:w="1701" w:type="dxa"/>
            <w:noWrap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noWrap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</w:t>
            </w:r>
          </w:p>
        </w:tc>
        <w:tc>
          <w:tcPr>
            <w:tcW w:w="2536" w:type="dxa"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Разработка финансовой модели</w:t>
            </w:r>
          </w:p>
        </w:tc>
      </w:tr>
      <w:tr w:rsidR="006B313F" w:rsidRPr="004037B7" w:rsidTr="00287D70">
        <w:trPr>
          <w:trHeight w:val="300"/>
        </w:trPr>
        <w:tc>
          <w:tcPr>
            <w:tcW w:w="438" w:type="dxa"/>
            <w:noWrap/>
          </w:tcPr>
          <w:p w:rsidR="006B313F" w:rsidRPr="00AA6F3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6F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646" w:type="dxa"/>
            <w:gridSpan w:val="4"/>
          </w:tcPr>
          <w:p w:rsidR="006B313F" w:rsidRPr="00201BB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BE">
              <w:rPr>
                <w:rFonts w:ascii="Times New Roman" w:hAnsi="Times New Roman" w:cs="Times New Roman"/>
                <w:szCs w:val="28"/>
              </w:rPr>
              <w:t>ООО РМЗ «</w:t>
            </w:r>
            <w:proofErr w:type="spellStart"/>
            <w:r w:rsidRPr="00201BBE">
              <w:rPr>
                <w:rFonts w:ascii="Times New Roman" w:hAnsi="Times New Roman" w:cs="Times New Roman"/>
                <w:szCs w:val="28"/>
              </w:rPr>
              <w:t>Прохладненский</w:t>
            </w:r>
            <w:proofErr w:type="spellEnd"/>
            <w:r w:rsidRPr="00201BBE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6288" w:type="dxa"/>
            <w:gridSpan w:val="2"/>
          </w:tcPr>
          <w:p w:rsidR="006B313F" w:rsidRPr="00201BB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BBE">
              <w:rPr>
                <w:rFonts w:ascii="Times New Roman" w:hAnsi="Times New Roman" w:cs="Times New Roman"/>
                <w:szCs w:val="28"/>
              </w:rPr>
              <w:t>«</w:t>
            </w:r>
            <w:r w:rsidRPr="00201BBE">
              <w:rPr>
                <w:rFonts w:ascii="Times New Roman" w:hAnsi="Times New Roman" w:cs="Times New Roman"/>
                <w:szCs w:val="28"/>
                <w:lang w:eastAsia="ru-RU"/>
              </w:rPr>
              <w:t>Производство навесного сельскохозяйственного оборудования</w:t>
            </w:r>
            <w:r w:rsidRPr="00201BBE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701" w:type="dxa"/>
            <w:noWrap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noWrap/>
          </w:tcPr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45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2536" w:type="dxa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6B313F" w:rsidRPr="00D0457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6B313F" w:rsidRPr="004037B7" w:rsidTr="00287D70">
        <w:trPr>
          <w:trHeight w:val="300"/>
        </w:trPr>
        <w:tc>
          <w:tcPr>
            <w:tcW w:w="9372" w:type="dxa"/>
            <w:gridSpan w:val="7"/>
            <w:shd w:val="clear" w:color="auto" w:fill="9CC2E5" w:themeFill="accent1" w:themeFillTint="99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кв.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2 197,0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</w:t>
            </w:r>
          </w:p>
        </w:tc>
        <w:tc>
          <w:tcPr>
            <w:tcW w:w="2536" w:type="dxa"/>
            <w:shd w:val="clear" w:color="auto" w:fill="9CC2E5" w:themeFill="accent1" w:themeFillTint="99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B313F" w:rsidRPr="004037B7" w:rsidTr="00240929">
        <w:trPr>
          <w:trHeight w:val="300"/>
        </w:trPr>
        <w:tc>
          <w:tcPr>
            <w:tcW w:w="9372" w:type="dxa"/>
            <w:gridSpan w:val="7"/>
            <w:shd w:val="clear" w:color="auto" w:fill="9CC2E5" w:themeFill="accent1" w:themeFillTint="99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полугодие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3 280,0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405</w:t>
            </w:r>
          </w:p>
        </w:tc>
        <w:tc>
          <w:tcPr>
            <w:tcW w:w="2536" w:type="dxa"/>
            <w:shd w:val="clear" w:color="auto" w:fill="9CC2E5" w:themeFill="accent1" w:themeFillTint="99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B313F" w:rsidRPr="004037B7" w:rsidTr="00287D70">
        <w:trPr>
          <w:trHeight w:val="300"/>
        </w:trPr>
        <w:tc>
          <w:tcPr>
            <w:tcW w:w="438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63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646" w:type="dxa"/>
            <w:gridSpan w:val="4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Строймаш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6288" w:type="dxa"/>
            <w:gridSpan w:val="2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«Модернизация завода по выпуску пластиковой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тары»*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536" w:type="dxa"/>
          </w:tcPr>
          <w:p w:rsidR="006B313F" w:rsidRPr="00A9390D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6B313F" w:rsidRPr="004037B7" w:rsidTr="00287D70">
        <w:trPr>
          <w:trHeight w:val="300"/>
        </w:trPr>
        <w:tc>
          <w:tcPr>
            <w:tcW w:w="438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646" w:type="dxa"/>
            <w:gridSpan w:val="4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«Сад-Сервис»</w:t>
            </w:r>
          </w:p>
        </w:tc>
        <w:tc>
          <w:tcPr>
            <w:tcW w:w="6288" w:type="dxa"/>
            <w:gridSpan w:val="2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«Производство бетонных столбов для интенсивных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садов»*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701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536" w:type="dxa"/>
          </w:tcPr>
          <w:p w:rsidR="006B313F" w:rsidRDefault="006B313F" w:rsidP="00F6344F">
            <w:pPr>
              <w:jc w:val="center"/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6B313F" w:rsidRPr="004037B7" w:rsidTr="00287D70">
        <w:trPr>
          <w:trHeight w:val="300"/>
        </w:trPr>
        <w:tc>
          <w:tcPr>
            <w:tcW w:w="438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646" w:type="dxa"/>
            <w:gridSpan w:val="4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«Эко-Ком»</w:t>
            </w:r>
          </w:p>
        </w:tc>
        <w:tc>
          <w:tcPr>
            <w:tcW w:w="6288" w:type="dxa"/>
            <w:gridSpan w:val="2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«Строительство высокотехнологического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фруктохранилища»*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2 700</w:t>
            </w:r>
          </w:p>
        </w:tc>
        <w:tc>
          <w:tcPr>
            <w:tcW w:w="1559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109</w:t>
            </w:r>
          </w:p>
        </w:tc>
        <w:tc>
          <w:tcPr>
            <w:tcW w:w="2536" w:type="dxa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6B313F" w:rsidRPr="00A9390D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6B313F" w:rsidRPr="004037B7" w:rsidTr="00287D70">
        <w:trPr>
          <w:trHeight w:val="300"/>
        </w:trPr>
        <w:tc>
          <w:tcPr>
            <w:tcW w:w="438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646" w:type="dxa"/>
            <w:gridSpan w:val="4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Нэжан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6288" w:type="dxa"/>
            <w:gridSpan w:val="2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«Строительство завода по производству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ЛКМ»*</w:t>
            </w:r>
            <w:proofErr w:type="gramEnd"/>
          </w:p>
        </w:tc>
        <w:tc>
          <w:tcPr>
            <w:tcW w:w="1701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2536" w:type="dxa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6B313F" w:rsidRDefault="006B313F" w:rsidP="00F6344F">
            <w:pPr>
              <w:jc w:val="center"/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6B313F" w:rsidRPr="004037B7" w:rsidTr="00287D70">
        <w:trPr>
          <w:trHeight w:val="300"/>
        </w:trPr>
        <w:tc>
          <w:tcPr>
            <w:tcW w:w="438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646" w:type="dxa"/>
            <w:gridSpan w:val="4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СХПК «Аргудан»</w:t>
            </w:r>
          </w:p>
        </w:tc>
        <w:tc>
          <w:tcPr>
            <w:tcW w:w="6288" w:type="dxa"/>
            <w:gridSpan w:val="2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«Организация деятельности сельскохозяйственного кооператива»</w:t>
            </w:r>
          </w:p>
        </w:tc>
        <w:tc>
          <w:tcPr>
            <w:tcW w:w="1701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536" w:type="dxa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6B313F" w:rsidRPr="00A9390D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6B313F" w:rsidRPr="004037B7" w:rsidTr="00287D70">
        <w:trPr>
          <w:trHeight w:val="300"/>
        </w:trPr>
        <w:tc>
          <w:tcPr>
            <w:tcW w:w="438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646" w:type="dxa"/>
            <w:gridSpan w:val="4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ООО «ЛОО» </w:t>
            </w:r>
          </w:p>
        </w:tc>
        <w:tc>
          <w:tcPr>
            <w:tcW w:w="6288" w:type="dxa"/>
            <w:gridSpan w:val="2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«Производство молочной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продукции»*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701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559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2536" w:type="dxa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6B313F" w:rsidRDefault="006B313F" w:rsidP="00F6344F">
            <w:pPr>
              <w:jc w:val="center"/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6B313F" w:rsidRPr="004037B7" w:rsidTr="00287D70">
        <w:trPr>
          <w:trHeight w:val="300"/>
        </w:trPr>
        <w:tc>
          <w:tcPr>
            <w:tcW w:w="438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646" w:type="dxa"/>
            <w:gridSpan w:val="4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«Союз-Авто»</w:t>
            </w:r>
          </w:p>
        </w:tc>
        <w:tc>
          <w:tcPr>
            <w:tcW w:w="6288" w:type="dxa"/>
            <w:gridSpan w:val="2"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«Расширение парка автомобилей» *</w:t>
            </w:r>
          </w:p>
        </w:tc>
        <w:tc>
          <w:tcPr>
            <w:tcW w:w="1701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270</w:t>
            </w:r>
          </w:p>
        </w:tc>
        <w:tc>
          <w:tcPr>
            <w:tcW w:w="1559" w:type="dxa"/>
            <w:noWrap/>
          </w:tcPr>
          <w:p w:rsidR="006B313F" w:rsidRPr="00396382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2536" w:type="dxa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</w:p>
          <w:p w:rsidR="006B313F" w:rsidRPr="00A9390D" w:rsidRDefault="006B313F" w:rsidP="00F6344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бизнес-плана</w:t>
            </w:r>
          </w:p>
        </w:tc>
      </w:tr>
      <w:tr w:rsidR="006B313F" w:rsidRPr="004037B7" w:rsidTr="00287D70">
        <w:trPr>
          <w:trHeight w:val="300"/>
        </w:trPr>
        <w:tc>
          <w:tcPr>
            <w:tcW w:w="9372" w:type="dxa"/>
            <w:gridSpan w:val="7"/>
            <w:shd w:val="clear" w:color="auto" w:fill="9CC2E5" w:themeFill="accent1" w:themeFillTint="99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кв. </w:t>
            </w:r>
            <w:r w:rsidRPr="00403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4 100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</w:t>
            </w:r>
          </w:p>
        </w:tc>
        <w:tc>
          <w:tcPr>
            <w:tcW w:w="2536" w:type="dxa"/>
            <w:shd w:val="clear" w:color="auto" w:fill="9CC2E5" w:themeFill="accent1" w:themeFillTint="99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B313F" w:rsidRPr="004037B7" w:rsidTr="00287D70">
        <w:trPr>
          <w:trHeight w:val="300"/>
        </w:trPr>
        <w:tc>
          <w:tcPr>
            <w:tcW w:w="15168" w:type="dxa"/>
            <w:gridSpan w:val="10"/>
            <w:noWrap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квартал 2017 г.</w:t>
            </w:r>
          </w:p>
        </w:tc>
      </w:tr>
      <w:tr w:rsidR="006B313F" w:rsidRPr="004037B7" w:rsidTr="00287D70">
        <w:trPr>
          <w:trHeight w:val="300"/>
        </w:trPr>
        <w:tc>
          <w:tcPr>
            <w:tcW w:w="465" w:type="dxa"/>
            <w:gridSpan w:val="2"/>
            <w:noWrap/>
          </w:tcPr>
          <w:p w:rsidR="006B313F" w:rsidRPr="003F30CD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30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685" w:type="dxa"/>
            <w:gridSpan w:val="4"/>
          </w:tcPr>
          <w:p w:rsidR="006B313F" w:rsidRPr="00170209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0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"БЕСТ ГРУПП"</w:t>
            </w:r>
          </w:p>
        </w:tc>
        <w:tc>
          <w:tcPr>
            <w:tcW w:w="6222" w:type="dxa"/>
          </w:tcPr>
          <w:p w:rsidR="006B313F" w:rsidRPr="00170209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0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Строительство туристическо-оздоровительно комплекса в </w:t>
            </w:r>
            <w:proofErr w:type="spellStart"/>
            <w:r w:rsidRPr="00170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с.п</w:t>
            </w:r>
            <w:proofErr w:type="spellEnd"/>
            <w:r w:rsidRPr="00170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170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Аушигер</w:t>
            </w:r>
            <w:proofErr w:type="spellEnd"/>
          </w:p>
        </w:tc>
        <w:tc>
          <w:tcPr>
            <w:tcW w:w="1701" w:type="dxa"/>
            <w:noWrap/>
          </w:tcPr>
          <w:p w:rsidR="006B313F" w:rsidRPr="00170209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0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noWrap/>
          </w:tcPr>
          <w:p w:rsidR="006B313F" w:rsidRPr="00170209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0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2536" w:type="dxa"/>
          </w:tcPr>
          <w:p w:rsidR="006B313F" w:rsidRPr="00170209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0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Разработка бизнес-плана</w:t>
            </w:r>
          </w:p>
        </w:tc>
      </w:tr>
      <w:tr w:rsidR="006B313F" w:rsidRPr="004037B7" w:rsidTr="00287D70">
        <w:trPr>
          <w:trHeight w:val="300"/>
        </w:trPr>
        <w:tc>
          <w:tcPr>
            <w:tcW w:w="465" w:type="dxa"/>
            <w:gridSpan w:val="2"/>
            <w:noWrap/>
          </w:tcPr>
          <w:p w:rsidR="006B313F" w:rsidRPr="003F30CD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30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685" w:type="dxa"/>
            <w:gridSpan w:val="4"/>
          </w:tcPr>
          <w:p w:rsidR="006B313F" w:rsidRPr="005D1E0C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E0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D1E0C">
              <w:rPr>
                <w:rFonts w:ascii="Times New Roman" w:hAnsi="Times New Roman" w:cs="Times New Roman"/>
              </w:rPr>
              <w:t>Тлупов</w:t>
            </w:r>
            <w:proofErr w:type="spellEnd"/>
            <w:r w:rsidRPr="005D1E0C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5D1E0C">
              <w:rPr>
                <w:rFonts w:ascii="Times New Roman" w:hAnsi="Times New Roman" w:cs="Times New Roman"/>
              </w:rPr>
              <w:t>Саладинович</w:t>
            </w:r>
            <w:proofErr w:type="spellEnd"/>
          </w:p>
        </w:tc>
        <w:tc>
          <w:tcPr>
            <w:tcW w:w="6222" w:type="dxa"/>
          </w:tcPr>
          <w:p w:rsidR="006B313F" w:rsidRPr="0090200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«</w:t>
            </w:r>
            <w:proofErr w:type="spellStart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Розничная</w:t>
            </w:r>
            <w:proofErr w:type="spellEnd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 xml:space="preserve"> </w:t>
            </w:r>
            <w:proofErr w:type="spellStart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торговля</w:t>
            </w:r>
            <w:proofErr w:type="spellEnd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 xml:space="preserve"> </w:t>
            </w:r>
            <w:proofErr w:type="spellStart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напитками</w:t>
            </w:r>
            <w:proofErr w:type="spellEnd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 xml:space="preserve"> и </w:t>
            </w:r>
            <w:proofErr w:type="spellStart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продуктами</w:t>
            </w:r>
            <w:proofErr w:type="spellEnd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 xml:space="preserve"> </w:t>
            </w:r>
            <w:proofErr w:type="spellStart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питания</w:t>
            </w:r>
            <w:proofErr w:type="spellEnd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».</w:t>
            </w:r>
          </w:p>
        </w:tc>
        <w:tc>
          <w:tcPr>
            <w:tcW w:w="1701" w:type="dxa"/>
            <w:noWrap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noWrap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36" w:type="dxa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технико-экономического обоснования</w:t>
            </w:r>
          </w:p>
        </w:tc>
      </w:tr>
      <w:tr w:rsidR="006B313F" w:rsidRPr="004037B7" w:rsidTr="00287D70">
        <w:trPr>
          <w:trHeight w:val="300"/>
        </w:trPr>
        <w:tc>
          <w:tcPr>
            <w:tcW w:w="465" w:type="dxa"/>
            <w:gridSpan w:val="2"/>
            <w:noWrap/>
          </w:tcPr>
          <w:p w:rsidR="006B313F" w:rsidRPr="003F30CD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30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685" w:type="dxa"/>
            <w:gridSpan w:val="4"/>
          </w:tcPr>
          <w:p w:rsidR="006B313F" w:rsidRPr="0090200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ООО «</w:t>
            </w:r>
            <w:proofErr w:type="spellStart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Альянс</w:t>
            </w:r>
            <w:proofErr w:type="spellEnd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»</w:t>
            </w:r>
          </w:p>
        </w:tc>
        <w:tc>
          <w:tcPr>
            <w:tcW w:w="6222" w:type="dxa"/>
          </w:tcPr>
          <w:p w:rsidR="006B313F" w:rsidRPr="0090200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«</w:t>
            </w:r>
            <w:proofErr w:type="spellStart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Производство</w:t>
            </w:r>
            <w:proofErr w:type="spellEnd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 xml:space="preserve"> </w:t>
            </w:r>
            <w:proofErr w:type="spellStart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кондитерских</w:t>
            </w:r>
            <w:proofErr w:type="spellEnd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 xml:space="preserve"> </w:t>
            </w:r>
            <w:proofErr w:type="spellStart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изделий</w:t>
            </w:r>
            <w:proofErr w:type="spellEnd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 xml:space="preserve">, </w:t>
            </w:r>
            <w:proofErr w:type="spellStart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тортов</w:t>
            </w:r>
            <w:proofErr w:type="spellEnd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 xml:space="preserve"> и </w:t>
            </w:r>
            <w:proofErr w:type="spellStart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пирожных</w:t>
            </w:r>
            <w:proofErr w:type="spellEnd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>»</w:t>
            </w:r>
          </w:p>
        </w:tc>
        <w:tc>
          <w:tcPr>
            <w:tcW w:w="1701" w:type="dxa"/>
            <w:noWrap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noWrap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36" w:type="dxa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технико-экономического обоснования</w:t>
            </w:r>
          </w:p>
        </w:tc>
      </w:tr>
      <w:tr w:rsidR="006B313F" w:rsidRPr="004037B7" w:rsidTr="00287D70">
        <w:trPr>
          <w:trHeight w:val="300"/>
        </w:trPr>
        <w:tc>
          <w:tcPr>
            <w:tcW w:w="465" w:type="dxa"/>
            <w:gridSpan w:val="2"/>
            <w:noWrap/>
          </w:tcPr>
          <w:p w:rsidR="006B313F" w:rsidRPr="003F30CD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30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2685" w:type="dxa"/>
            <w:gridSpan w:val="4"/>
          </w:tcPr>
          <w:p w:rsidR="006B313F" w:rsidRPr="0090200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</w:t>
            </w:r>
            <w:proofErr w:type="spellStart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Симба</w:t>
            </w:r>
            <w:proofErr w:type="spellEnd"/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-К»</w:t>
            </w:r>
          </w:p>
        </w:tc>
        <w:tc>
          <w:tcPr>
            <w:tcW w:w="6222" w:type="dxa"/>
          </w:tcPr>
          <w:p w:rsidR="006B313F" w:rsidRPr="0090200E" w:rsidRDefault="006B313F" w:rsidP="00F63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20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«Оптовая торговля табачными изделиями».</w:t>
            </w:r>
          </w:p>
        </w:tc>
        <w:tc>
          <w:tcPr>
            <w:tcW w:w="1701" w:type="dxa"/>
            <w:noWrap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noWrap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36" w:type="dxa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4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технико-экономического обоснования</w:t>
            </w:r>
          </w:p>
        </w:tc>
      </w:tr>
      <w:tr w:rsidR="006B313F" w:rsidRPr="004037B7" w:rsidTr="00287D70">
        <w:trPr>
          <w:trHeight w:val="300"/>
        </w:trPr>
        <w:tc>
          <w:tcPr>
            <w:tcW w:w="9372" w:type="dxa"/>
            <w:gridSpan w:val="7"/>
            <w:shd w:val="clear" w:color="auto" w:fill="9CC2E5" w:themeFill="accent1" w:themeFillTint="99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4 кв. 2017 г.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303,00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2536" w:type="dxa"/>
            <w:shd w:val="clear" w:color="auto" w:fill="9CC2E5" w:themeFill="accent1" w:themeFillTint="99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B313F" w:rsidRPr="004037B7" w:rsidTr="00287D70">
        <w:trPr>
          <w:trHeight w:val="300"/>
        </w:trPr>
        <w:tc>
          <w:tcPr>
            <w:tcW w:w="9372" w:type="dxa"/>
            <w:gridSpan w:val="7"/>
            <w:shd w:val="clear" w:color="auto" w:fill="9CC2E5" w:themeFill="accent1" w:themeFillTint="99"/>
            <w:noWrap/>
          </w:tcPr>
          <w:p w:rsidR="006B313F" w:rsidRPr="004037B7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годовой итог с учетом предыдущих периодов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7 680,0</w:t>
            </w:r>
          </w:p>
        </w:tc>
        <w:tc>
          <w:tcPr>
            <w:tcW w:w="1559" w:type="dxa"/>
            <w:shd w:val="clear" w:color="auto" w:fill="9CC2E5" w:themeFill="accent1" w:themeFillTint="99"/>
            <w:noWrap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782</w:t>
            </w:r>
          </w:p>
        </w:tc>
        <w:tc>
          <w:tcPr>
            <w:tcW w:w="2536" w:type="dxa"/>
            <w:shd w:val="clear" w:color="auto" w:fill="9CC2E5" w:themeFill="accent1" w:themeFillTint="99"/>
          </w:tcPr>
          <w:p w:rsidR="006B313F" w:rsidRDefault="006B313F" w:rsidP="00F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B6BAA" w:rsidRDefault="001B6BAA" w:rsidP="00D34DE1">
      <w:pPr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1B6BAA" w:rsidSect="00D34DE1">
          <w:pgSz w:w="16838" w:h="11906" w:orient="landscape"/>
          <w:pgMar w:top="567" w:right="227" w:bottom="510" w:left="737" w:header="709" w:footer="709" w:gutter="0"/>
          <w:cols w:space="708"/>
          <w:docGrid w:linePitch="360"/>
        </w:sectPr>
      </w:pPr>
    </w:p>
    <w:p w:rsidR="001E37F7" w:rsidRPr="00A8631F" w:rsidRDefault="003E3BB9" w:rsidP="00CF0C59">
      <w:pPr>
        <w:pStyle w:val="a3"/>
        <w:numPr>
          <w:ilvl w:val="0"/>
          <w:numId w:val="15"/>
        </w:numPr>
        <w:spacing w:line="360" w:lineRule="exac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ГОСУДАРСТВЕНН</w:t>
      </w:r>
      <w:r w:rsidR="00CF0C59">
        <w:rPr>
          <w:rFonts w:ascii="Times New Roman" w:hAnsi="Times New Roman" w:cs="Times New Roman"/>
          <w:b/>
          <w:sz w:val="26"/>
          <w:szCs w:val="26"/>
        </w:rPr>
        <w:t>АЯ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CF0C5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«РАЗВИТИЕ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r w:rsidR="00A8631F">
        <w:rPr>
          <w:rFonts w:ascii="Times New Roman" w:hAnsi="Times New Roman" w:cs="Times New Roman"/>
          <w:b/>
          <w:sz w:val="26"/>
          <w:szCs w:val="26"/>
        </w:rPr>
        <w:t>ЕВЕРО</w:t>
      </w:r>
      <w:r w:rsidR="00B8527D">
        <w:rPr>
          <w:rFonts w:ascii="Times New Roman" w:hAnsi="Times New Roman" w:cs="Times New Roman"/>
          <w:b/>
          <w:sz w:val="26"/>
          <w:szCs w:val="26"/>
        </w:rPr>
        <w:t>-</w:t>
      </w:r>
      <w:r w:rsidR="00A8631F">
        <w:rPr>
          <w:rFonts w:ascii="Times New Roman" w:hAnsi="Times New Roman" w:cs="Times New Roman"/>
          <w:b/>
          <w:sz w:val="26"/>
          <w:szCs w:val="26"/>
        </w:rPr>
        <w:t>КАВКАЗСКОГО</w:t>
      </w:r>
      <w:proofErr w:type="gramEnd"/>
      <w:r w:rsidR="00A8631F">
        <w:rPr>
          <w:rFonts w:ascii="Times New Roman" w:hAnsi="Times New Roman" w:cs="Times New Roman"/>
          <w:b/>
          <w:sz w:val="26"/>
          <w:szCs w:val="26"/>
        </w:rPr>
        <w:t xml:space="preserve"> ФЕДЕРАЛЬНОГО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ПЕРИОД ДО 2025 ГОДА».</w:t>
      </w:r>
    </w:p>
    <w:p w:rsidR="00A8631F" w:rsidRPr="003E3BB9" w:rsidRDefault="00A8631F" w:rsidP="00C73A6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A67" w:rsidRPr="00C73A67" w:rsidRDefault="00EA05C7" w:rsidP="00C73A6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A8631F" w:rsidRPr="00EA05C7">
        <w:rPr>
          <w:rFonts w:ascii="Times New Roman" w:hAnsi="Times New Roman" w:cs="Times New Roman"/>
          <w:sz w:val="28"/>
          <w:szCs w:val="28"/>
        </w:rPr>
        <w:t>по включению</w:t>
      </w:r>
      <w:r w:rsidR="00A8631F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A8631F" w:rsidRPr="00EA05C7">
        <w:rPr>
          <w:rFonts w:ascii="Times New Roman" w:hAnsi="Times New Roman" w:cs="Times New Roman"/>
          <w:sz w:val="28"/>
          <w:szCs w:val="28"/>
        </w:rPr>
        <w:t xml:space="preserve"> в Госпрограмму </w:t>
      </w:r>
      <w:r w:rsidR="00A8631F">
        <w:rPr>
          <w:rFonts w:ascii="Times New Roman" w:hAnsi="Times New Roman" w:cs="Times New Roman"/>
          <w:sz w:val="28"/>
          <w:szCs w:val="28"/>
        </w:rPr>
        <w:t>на 2018 год</w:t>
      </w:r>
      <w:r w:rsidRPr="00EA05C7">
        <w:rPr>
          <w:rFonts w:ascii="Times New Roman" w:hAnsi="Times New Roman" w:cs="Times New Roman"/>
          <w:sz w:val="28"/>
          <w:szCs w:val="28"/>
        </w:rPr>
        <w:t xml:space="preserve"> были представлены </w:t>
      </w:r>
      <w:r w:rsidR="004E56E1">
        <w:rPr>
          <w:rFonts w:ascii="Times New Roman" w:hAnsi="Times New Roman" w:cs="Times New Roman"/>
          <w:b/>
          <w:sz w:val="28"/>
          <w:szCs w:val="28"/>
        </w:rPr>
        <w:t>5 инвестиционных проектов.</w:t>
      </w:r>
      <w:r w:rsidRPr="00EA05C7">
        <w:rPr>
          <w:rFonts w:ascii="Times New Roman" w:hAnsi="Times New Roman" w:cs="Times New Roman"/>
          <w:sz w:val="28"/>
          <w:szCs w:val="28"/>
        </w:rPr>
        <w:t xml:space="preserve"> Общий объем инвестиций в основной капитал по заявленным проектам составляет </w:t>
      </w:r>
      <w:r w:rsidR="004E56E1">
        <w:rPr>
          <w:rFonts w:ascii="Times New Roman" w:hAnsi="Times New Roman" w:cs="Times New Roman"/>
          <w:b/>
          <w:sz w:val="28"/>
          <w:szCs w:val="28"/>
        </w:rPr>
        <w:t>1 398,78</w:t>
      </w:r>
      <w:r w:rsidRPr="00EA05C7">
        <w:rPr>
          <w:rFonts w:ascii="Times New Roman" w:hAnsi="Times New Roman" w:cs="Times New Roman"/>
          <w:b/>
          <w:sz w:val="28"/>
          <w:szCs w:val="28"/>
        </w:rPr>
        <w:t xml:space="preserve"> млн. руб., </w:t>
      </w:r>
      <w:r w:rsidRPr="00EA05C7">
        <w:rPr>
          <w:rFonts w:ascii="Times New Roman" w:hAnsi="Times New Roman" w:cs="Times New Roman"/>
          <w:sz w:val="28"/>
          <w:szCs w:val="28"/>
        </w:rPr>
        <w:t>из них бюджетные инвестиции</w:t>
      </w:r>
      <w:r w:rsidRPr="00EA05C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F0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4D2">
        <w:rPr>
          <w:rFonts w:ascii="Times New Roman" w:hAnsi="Times New Roman" w:cs="Times New Roman"/>
          <w:b/>
          <w:sz w:val="28"/>
          <w:szCs w:val="28"/>
        </w:rPr>
        <w:t>573,5</w:t>
      </w:r>
      <w:r w:rsidR="00080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C59">
        <w:rPr>
          <w:rFonts w:ascii="Times New Roman" w:hAnsi="Times New Roman" w:cs="Times New Roman"/>
          <w:b/>
          <w:sz w:val="28"/>
          <w:szCs w:val="28"/>
        </w:rPr>
        <w:t xml:space="preserve">млн. руб., </w:t>
      </w:r>
      <w:r w:rsidR="00B8527D" w:rsidRPr="00B8527D">
        <w:rPr>
          <w:rFonts w:ascii="Times New Roman" w:hAnsi="Times New Roman" w:cs="Times New Roman"/>
          <w:sz w:val="28"/>
          <w:szCs w:val="28"/>
        </w:rPr>
        <w:t xml:space="preserve">в том числе из бюджета Кабардино-Балкарской Республики планируется направить на реализацию проектов </w:t>
      </w:r>
      <w:r w:rsidR="00CF0C59" w:rsidRPr="00CF0C59">
        <w:rPr>
          <w:rFonts w:ascii="Times New Roman" w:hAnsi="Times New Roman" w:cs="Times New Roman"/>
          <w:b/>
          <w:sz w:val="28"/>
          <w:szCs w:val="28"/>
        </w:rPr>
        <w:t>-</w:t>
      </w:r>
      <w:r w:rsidR="00CF0C59">
        <w:rPr>
          <w:rFonts w:ascii="Times New Roman" w:hAnsi="Times New Roman" w:cs="Times New Roman"/>
          <w:sz w:val="28"/>
          <w:szCs w:val="28"/>
        </w:rPr>
        <w:t xml:space="preserve"> </w:t>
      </w:r>
      <w:r w:rsidR="008B3F64">
        <w:rPr>
          <w:rFonts w:ascii="Times New Roman" w:hAnsi="Times New Roman" w:cs="Times New Roman"/>
          <w:b/>
          <w:sz w:val="28"/>
          <w:szCs w:val="28"/>
        </w:rPr>
        <w:t>13,99</w:t>
      </w:r>
      <w:r w:rsidR="00B8527D">
        <w:rPr>
          <w:rFonts w:ascii="Times New Roman" w:hAnsi="Times New Roman" w:cs="Times New Roman"/>
          <w:b/>
          <w:sz w:val="28"/>
          <w:szCs w:val="28"/>
        </w:rPr>
        <w:t xml:space="preserve"> млн. руб</w:t>
      </w:r>
      <w:r w:rsidRPr="00EA05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0C59" w:rsidRPr="00CF0C59">
        <w:rPr>
          <w:rFonts w:ascii="Times New Roman" w:hAnsi="Times New Roman" w:cs="Times New Roman"/>
          <w:sz w:val="28"/>
          <w:szCs w:val="28"/>
        </w:rPr>
        <w:t xml:space="preserve">Объем частных инвестиций по заявленным проектам </w:t>
      </w:r>
      <w:proofErr w:type="gramStart"/>
      <w:r w:rsidR="00CF0C59" w:rsidRPr="00CF0C5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CF0C59">
        <w:rPr>
          <w:rFonts w:ascii="Times New Roman" w:hAnsi="Times New Roman" w:cs="Times New Roman"/>
          <w:b/>
          <w:sz w:val="28"/>
          <w:szCs w:val="28"/>
        </w:rPr>
        <w:t xml:space="preserve"> 825</w:t>
      </w:r>
      <w:proofErr w:type="gramEnd"/>
      <w:r w:rsidR="00CF0C59">
        <w:rPr>
          <w:rFonts w:ascii="Times New Roman" w:hAnsi="Times New Roman" w:cs="Times New Roman"/>
          <w:b/>
          <w:sz w:val="28"/>
          <w:szCs w:val="28"/>
        </w:rPr>
        <w:t>,28</w:t>
      </w:r>
      <w:r w:rsidR="00CF0C59" w:rsidRPr="00EA05C7">
        <w:rPr>
          <w:rFonts w:ascii="Times New Roman" w:hAnsi="Times New Roman" w:cs="Times New Roman"/>
          <w:b/>
          <w:sz w:val="28"/>
          <w:szCs w:val="28"/>
        </w:rPr>
        <w:t xml:space="preserve"> млн. руб</w:t>
      </w:r>
      <w:r w:rsidR="00CF0C59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A05C7">
        <w:rPr>
          <w:rFonts w:ascii="Times New Roman" w:hAnsi="Times New Roman" w:cs="Times New Roman"/>
          <w:sz w:val="28"/>
          <w:szCs w:val="28"/>
        </w:rPr>
        <w:t xml:space="preserve">Количество создаваемых рабочих мест – </w:t>
      </w:r>
      <w:r w:rsidR="008B3F64">
        <w:rPr>
          <w:rFonts w:ascii="Times New Roman" w:hAnsi="Times New Roman" w:cs="Times New Roman"/>
          <w:b/>
          <w:sz w:val="28"/>
          <w:szCs w:val="28"/>
        </w:rPr>
        <w:t>336</w:t>
      </w:r>
      <w:r w:rsidRPr="00EA05C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3833" w:rsidRDefault="00EA05C7" w:rsidP="000F7205">
      <w:pPr>
        <w:spacing w:after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 xml:space="preserve">С инициаторами проектов проведены устные консультации на предмет условий включения в государственную программу и </w:t>
      </w:r>
      <w:r w:rsidR="00C73A67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Pr="00EA05C7">
        <w:rPr>
          <w:rFonts w:ascii="Times New Roman" w:hAnsi="Times New Roman" w:cs="Times New Roman"/>
          <w:sz w:val="28"/>
          <w:szCs w:val="28"/>
        </w:rPr>
        <w:t>дальнейшего финансирования инвестиционных проектов</w:t>
      </w:r>
      <w:r w:rsidR="00C73A67">
        <w:rPr>
          <w:rFonts w:ascii="Times New Roman" w:hAnsi="Times New Roman" w:cs="Times New Roman"/>
          <w:sz w:val="28"/>
          <w:szCs w:val="28"/>
        </w:rPr>
        <w:t>, реализуемых в рамках мероприятий программы</w:t>
      </w:r>
      <w:r w:rsidRPr="00EA05C7">
        <w:rPr>
          <w:rFonts w:ascii="Times New Roman" w:hAnsi="Times New Roman" w:cs="Times New Roman"/>
          <w:sz w:val="28"/>
          <w:szCs w:val="28"/>
        </w:rPr>
        <w:t>.</w:t>
      </w:r>
      <w:r w:rsidR="00C73A67" w:rsidRPr="00C73A67">
        <w:rPr>
          <w:rFonts w:ascii="Times New Roman" w:hAnsi="Times New Roman" w:cs="Times New Roman"/>
          <w:sz w:val="28"/>
          <w:szCs w:val="28"/>
        </w:rPr>
        <w:t xml:space="preserve"> </w:t>
      </w:r>
      <w:r w:rsidR="00C73A67">
        <w:rPr>
          <w:rFonts w:ascii="Times New Roman" w:hAnsi="Times New Roman" w:cs="Times New Roman"/>
          <w:sz w:val="28"/>
          <w:szCs w:val="28"/>
        </w:rPr>
        <w:t>В соответствии</w:t>
      </w:r>
      <w:r w:rsidR="008B3F8F">
        <w:rPr>
          <w:rFonts w:ascii="Times New Roman" w:hAnsi="Times New Roman" w:cs="Times New Roman"/>
          <w:sz w:val="28"/>
          <w:szCs w:val="28"/>
        </w:rPr>
        <w:t>,</w:t>
      </w:r>
      <w:r w:rsidR="00C73A67">
        <w:rPr>
          <w:rFonts w:ascii="Times New Roman" w:hAnsi="Times New Roman" w:cs="Times New Roman"/>
          <w:sz w:val="28"/>
          <w:szCs w:val="28"/>
        </w:rPr>
        <w:t xml:space="preserve"> с Приказом министерства по делам Северного Кавказа </w:t>
      </w:r>
      <w:r w:rsidR="00B8527D">
        <w:rPr>
          <w:rFonts w:ascii="Times New Roman" w:hAnsi="Times New Roman" w:cs="Times New Roman"/>
          <w:sz w:val="28"/>
          <w:szCs w:val="28"/>
        </w:rPr>
        <w:t xml:space="preserve">от 30.06.2016 г. №99 </w:t>
      </w:r>
      <w:r w:rsidR="00C73A67">
        <w:rPr>
          <w:rFonts w:ascii="Times New Roman" w:hAnsi="Times New Roman" w:cs="Times New Roman"/>
          <w:sz w:val="28"/>
          <w:szCs w:val="28"/>
        </w:rPr>
        <w:t xml:space="preserve">«Об утверждении правил отбора инвестиционных проектов для включения в подпрограммы по социально-экономическому развитию субъектов Российской Федерации, входящих в состав Северо-Кавказского федерального округа, </w:t>
      </w:r>
      <w:r w:rsidR="00C73A67" w:rsidRPr="00C73A67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"Развитие Северо-Кавказского федерального округа" на период до 2025 года»</w:t>
      </w:r>
      <w:r w:rsidR="008B3F8F">
        <w:rPr>
          <w:rFonts w:ascii="Times New Roman" w:hAnsi="Times New Roman" w:cs="Times New Roman"/>
          <w:sz w:val="28"/>
          <w:szCs w:val="28"/>
        </w:rPr>
        <w:t>,</w:t>
      </w:r>
      <w:r w:rsidR="00C73A67">
        <w:rPr>
          <w:rFonts w:ascii="Times New Roman" w:hAnsi="Times New Roman" w:cs="Times New Roman"/>
          <w:sz w:val="28"/>
          <w:szCs w:val="28"/>
        </w:rPr>
        <w:t xml:space="preserve"> </w:t>
      </w:r>
      <w:r w:rsidR="00C73A67" w:rsidRPr="00C73A67">
        <w:rPr>
          <w:rFonts w:ascii="Times New Roman" w:hAnsi="Times New Roman" w:cs="Times New Roman"/>
          <w:sz w:val="28"/>
          <w:szCs w:val="28"/>
        </w:rPr>
        <w:t>п</w:t>
      </w:r>
      <w:r w:rsidRPr="00C73A67">
        <w:rPr>
          <w:rFonts w:ascii="Times New Roman" w:hAnsi="Times New Roman" w:cs="Times New Roman"/>
          <w:sz w:val="28"/>
          <w:szCs w:val="28"/>
        </w:rPr>
        <w:t>одготовлены пакеты документов по</w:t>
      </w:r>
      <w:r w:rsidR="00C73A67">
        <w:rPr>
          <w:rFonts w:ascii="Times New Roman" w:hAnsi="Times New Roman" w:cs="Times New Roman"/>
          <w:sz w:val="28"/>
          <w:szCs w:val="28"/>
        </w:rPr>
        <w:t xml:space="preserve"> заявленным</w:t>
      </w:r>
      <w:r w:rsidRPr="00C73A67">
        <w:rPr>
          <w:rFonts w:ascii="Times New Roman" w:hAnsi="Times New Roman" w:cs="Times New Roman"/>
          <w:sz w:val="28"/>
          <w:szCs w:val="28"/>
        </w:rPr>
        <w:t xml:space="preserve"> про</w:t>
      </w:r>
      <w:r w:rsidR="000F7205">
        <w:rPr>
          <w:rFonts w:ascii="Times New Roman" w:hAnsi="Times New Roman" w:cs="Times New Roman"/>
          <w:sz w:val="28"/>
          <w:szCs w:val="28"/>
        </w:rPr>
        <w:t xml:space="preserve">ектам и направлены в </w:t>
      </w:r>
      <w:proofErr w:type="spellStart"/>
      <w:r w:rsidR="000F7205">
        <w:rPr>
          <w:rFonts w:ascii="Times New Roman" w:hAnsi="Times New Roman" w:cs="Times New Roman"/>
          <w:sz w:val="28"/>
          <w:szCs w:val="28"/>
        </w:rPr>
        <w:t>Минкавказ</w:t>
      </w:r>
      <w:proofErr w:type="spellEnd"/>
      <w:r w:rsidR="000F7205">
        <w:rPr>
          <w:rFonts w:ascii="Times New Roman" w:hAnsi="Times New Roman" w:cs="Times New Roman"/>
          <w:sz w:val="28"/>
          <w:szCs w:val="28"/>
        </w:rPr>
        <w:t>.</w:t>
      </w:r>
    </w:p>
    <w:p w:rsidR="000F7205" w:rsidRPr="000F7205" w:rsidRDefault="00ED17AA" w:rsidP="000F7205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Детализированная и</w:t>
      </w:r>
      <w:r w:rsidR="000F7205" w:rsidRPr="000F7205">
        <w:rPr>
          <w:rFonts w:ascii="Times New Roman" w:hAnsi="Times New Roman" w:cs="Times New Roman"/>
          <w:sz w:val="28"/>
          <w:szCs w:val="28"/>
        </w:rPr>
        <w:t xml:space="preserve">нформация о перечне инвестиционных проектов, предлагаемых для участия в конкурсном отборе в рамках </w:t>
      </w:r>
      <w:proofErr w:type="gramStart"/>
      <w:r w:rsidR="000F7205" w:rsidRPr="000F7205">
        <w:rPr>
          <w:rFonts w:ascii="Times New Roman" w:hAnsi="Times New Roman" w:cs="Times New Roman"/>
          <w:sz w:val="28"/>
          <w:szCs w:val="28"/>
        </w:rPr>
        <w:t>мероприятий  государственной</w:t>
      </w:r>
      <w:proofErr w:type="gramEnd"/>
      <w:r w:rsidR="000F7205" w:rsidRPr="000F7205">
        <w:rPr>
          <w:rFonts w:ascii="Times New Roman" w:hAnsi="Times New Roman" w:cs="Times New Roman"/>
          <w:sz w:val="28"/>
          <w:szCs w:val="28"/>
        </w:rPr>
        <w:t xml:space="preserve"> программы Российской Федерации "Развитие Северо-Кавказского федерального округа на период до 2025 года" на 2018 год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7205" w:rsidRPr="000F7205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AD60D8">
        <w:rPr>
          <w:rFonts w:ascii="Times New Roman" w:hAnsi="Times New Roman" w:cs="Times New Roman"/>
          <w:sz w:val="28"/>
          <w:szCs w:val="28"/>
        </w:rPr>
        <w:t>7</w:t>
      </w:r>
      <w:r w:rsidR="000F7205" w:rsidRPr="000F7205">
        <w:rPr>
          <w:rFonts w:ascii="Times New Roman" w:hAnsi="Times New Roman" w:cs="Times New Roman"/>
          <w:sz w:val="28"/>
          <w:szCs w:val="28"/>
        </w:rPr>
        <w:t>.</w:t>
      </w:r>
    </w:p>
    <w:p w:rsidR="000F7205" w:rsidRPr="000F7205" w:rsidRDefault="000F7205" w:rsidP="000F7205">
      <w:pPr>
        <w:spacing w:after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C3833" w:rsidRDefault="00FC3833" w:rsidP="00C73A67">
      <w:pPr>
        <w:spacing w:after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C3833" w:rsidRDefault="00FC3833" w:rsidP="00C73A67">
      <w:pPr>
        <w:spacing w:after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C3833" w:rsidRDefault="00FC3833" w:rsidP="00C73A67">
      <w:pPr>
        <w:spacing w:after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C3833" w:rsidRDefault="00FC3833" w:rsidP="00C73A67">
      <w:pPr>
        <w:spacing w:after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C3833" w:rsidRDefault="00FC3833" w:rsidP="00C73A67">
      <w:pPr>
        <w:spacing w:after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C3833" w:rsidRDefault="00FC3833" w:rsidP="00C73A67">
      <w:pPr>
        <w:spacing w:after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C3833" w:rsidRDefault="00FC3833" w:rsidP="00C73A67">
      <w:pPr>
        <w:spacing w:after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C3833" w:rsidRDefault="00FC3833" w:rsidP="000F72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C3833" w:rsidSect="003E0FC7">
          <w:pgSz w:w="11906" w:h="16838"/>
          <w:pgMar w:top="1276" w:right="850" w:bottom="1134" w:left="1276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3685"/>
        <w:gridCol w:w="2410"/>
        <w:gridCol w:w="850"/>
        <w:gridCol w:w="1134"/>
        <w:gridCol w:w="1276"/>
        <w:gridCol w:w="1134"/>
        <w:gridCol w:w="1418"/>
      </w:tblGrid>
      <w:tr w:rsidR="00FC3833" w:rsidRPr="00FC3833" w:rsidTr="00F94E4D">
        <w:trPr>
          <w:trHeight w:val="1170"/>
        </w:trPr>
        <w:tc>
          <w:tcPr>
            <w:tcW w:w="1518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52B" w:rsidRPr="000F7205" w:rsidRDefault="001D252B" w:rsidP="005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F72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Таблица </w:t>
            </w:r>
            <w:r w:rsidR="00AD60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7</w:t>
            </w:r>
          </w:p>
          <w:p w:rsidR="001D252B" w:rsidRDefault="001D252B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D252B" w:rsidRPr="000F7205" w:rsidRDefault="00FC3833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инвестиционных проектов, предлагаемых </w:t>
            </w:r>
            <w:r w:rsidR="001D252B" w:rsidRPr="000F7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участия в конкурсном отборе</w:t>
            </w:r>
          </w:p>
          <w:p w:rsidR="001D252B" w:rsidRPr="000F7205" w:rsidRDefault="00FC3833" w:rsidP="000F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рамках мероприятий</w:t>
            </w:r>
            <w:r w:rsidR="001D252B" w:rsidRPr="000F7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Федерации "Развитие </w:t>
            </w:r>
            <w:proofErr w:type="gramStart"/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Северо-</w:t>
            </w:r>
            <w:r w:rsidR="001D252B" w:rsidRPr="000F7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Кавказского</w:t>
            </w:r>
            <w:proofErr w:type="gramEnd"/>
            <w:r w:rsidR="001D252B" w:rsidRPr="000F7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федерального округа</w:t>
            </w:r>
            <w:r w:rsidR="000F7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период до 2025 </w:t>
            </w:r>
            <w:proofErr w:type="spellStart"/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года"на</w:t>
            </w:r>
            <w:proofErr w:type="spellEnd"/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2018 год</w:t>
            </w:r>
          </w:p>
          <w:p w:rsidR="001D252B" w:rsidRPr="00FC3833" w:rsidRDefault="001D252B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C3833" w:rsidRPr="00FC3833" w:rsidTr="00F94E4D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833" w:rsidRPr="00FC3833" w:rsidRDefault="00FC3833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833" w:rsidRPr="00FC3833" w:rsidRDefault="00FC3833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инвестиционного проекта, место реализации проекта (населенный пункт)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833" w:rsidRPr="00FC3833" w:rsidRDefault="00FC3833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Краткое описание проекта </w:t>
            </w: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(цель, обоснование необходимости реализации проекта)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D29EC" w:rsidRDefault="00FC3833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Инициатор проекта (наименование </w:t>
            </w:r>
            <w:proofErr w:type="gramStart"/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организации;</w:t>
            </w: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юридический</w:t>
            </w:r>
            <w:proofErr w:type="gramEnd"/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адрес, сайт;</w:t>
            </w: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контактное лицо (ФИО, телефон, </w:t>
            </w:r>
          </w:p>
          <w:p w:rsidR="00FC3833" w:rsidRPr="00FC3833" w:rsidRDefault="00FC3833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833" w:rsidRPr="00FC3833" w:rsidRDefault="00F94E4D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</w:t>
            </w:r>
            <w:r w:rsidR="00FC3833"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 </w:t>
            </w:r>
            <w:proofErr w:type="spellStart"/>
            <w:proofErr w:type="gramStart"/>
            <w:r w:rsidR="00FC3833"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FC3833"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чих</w:t>
            </w:r>
            <w:proofErr w:type="gramEnd"/>
            <w:r w:rsidR="00FC3833"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833" w:rsidRPr="00FC3833" w:rsidRDefault="00FC3833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</w:t>
            </w:r>
            <w:r w:rsidR="00F94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мость</w:t>
            </w:r>
            <w:proofErr w:type="spellEnd"/>
            <w:proofErr w:type="gramEnd"/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проекта (млн. руб.)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FC3833" w:rsidRPr="00FC3833" w:rsidRDefault="00FC3833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1D252B" w:rsidRPr="00FC3833" w:rsidTr="00F94E4D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833" w:rsidRPr="00FC3833" w:rsidRDefault="00FC3833" w:rsidP="00FC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833" w:rsidRPr="00FC3833" w:rsidRDefault="00FC3833" w:rsidP="00FC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833" w:rsidRPr="00FC3833" w:rsidRDefault="00FC3833" w:rsidP="00FC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833" w:rsidRPr="00FC3833" w:rsidRDefault="00FC3833" w:rsidP="00FC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833" w:rsidRPr="00FC3833" w:rsidRDefault="00FC3833" w:rsidP="00FC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833" w:rsidRPr="00FC3833" w:rsidRDefault="00FC3833" w:rsidP="00FC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3833" w:rsidRPr="00FC3833" w:rsidRDefault="00FC3833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Собствен</w:t>
            </w:r>
            <w:r w:rsidR="00F94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средства </w:t>
            </w: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(млн. руб.) 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D252B" w:rsidRDefault="001D252B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ФБ</w:t>
            </w:r>
          </w:p>
          <w:p w:rsidR="00FC3833" w:rsidRPr="00FC3833" w:rsidRDefault="00FC3833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(млн. руб.) - 40%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D252B" w:rsidRDefault="001D252B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="00FC3833"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юджет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КБР</w:t>
            </w:r>
          </w:p>
          <w:p w:rsidR="00FC3833" w:rsidRPr="00FC3833" w:rsidRDefault="00FC3833" w:rsidP="00FC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(млн. руб.) - 1%</w:t>
            </w:r>
          </w:p>
        </w:tc>
      </w:tr>
    </w:tbl>
    <w:tbl>
      <w:tblPr>
        <w:tblStyle w:val="a4"/>
        <w:tblW w:w="151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7"/>
        <w:gridCol w:w="2724"/>
        <w:gridCol w:w="3685"/>
        <w:gridCol w:w="2410"/>
        <w:gridCol w:w="850"/>
        <w:gridCol w:w="1134"/>
        <w:gridCol w:w="1276"/>
        <w:gridCol w:w="1134"/>
        <w:gridCol w:w="1427"/>
      </w:tblGrid>
      <w:tr w:rsidR="00F94E4D" w:rsidRPr="00E81793" w:rsidTr="00F94E4D">
        <w:trPr>
          <w:trHeight w:val="1587"/>
        </w:trPr>
        <w:tc>
          <w:tcPr>
            <w:tcW w:w="537" w:type="dxa"/>
            <w:shd w:val="clear" w:color="auto" w:fill="auto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завода по производству лакокрасочных материалов мощностью 10 000 тыс. тонн в год </w:t>
            </w:r>
            <w:r w:rsidRPr="00E8179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Урванский</w:t>
            </w:r>
            <w:proofErr w:type="spellEnd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район)</w:t>
            </w:r>
          </w:p>
        </w:tc>
        <w:tc>
          <w:tcPr>
            <w:tcW w:w="3685" w:type="dxa"/>
            <w:shd w:val="clear" w:color="auto" w:fill="auto"/>
            <w:hideMark/>
          </w:tcPr>
          <w:p w:rsidR="00F94E4D" w:rsidRPr="00E81793" w:rsidRDefault="00F94E4D" w:rsidP="001B3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Создание высокоэффективного современного предприятия по выпуску лакокрасочных материалов на водной основе (25 наименований) для нужд населения и отрасли строительства, аналогов которого нет в СКФО.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ООО «НЭЖАН»</w:t>
            </w:r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Кетуко</w:t>
            </w:r>
            <w:proofErr w:type="spellEnd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Мухаррэм</w:t>
            </w:r>
            <w:proofErr w:type="spellEnd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Экрэм</w:t>
            </w:r>
            <w:proofErr w:type="spellEnd"/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Тел.7(928)700-65-55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94E4D" w:rsidRPr="00E81793" w:rsidTr="00F94E4D">
        <w:trPr>
          <w:trHeight w:val="1539"/>
        </w:trPr>
        <w:tc>
          <w:tcPr>
            <w:tcW w:w="537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Создание гостиничного комплекса «</w:t>
            </w: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SportHotel</w:t>
            </w:r>
            <w:proofErr w:type="spellEnd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OzonAzau</w:t>
            </w:r>
            <w:proofErr w:type="spellEnd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» на поляне </w:t>
            </w: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Азау</w:t>
            </w:r>
            <w:proofErr w:type="spellEnd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 (Эльбрусский муниципальный район)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гостинично</w:t>
            </w:r>
            <w:proofErr w:type="spellEnd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-спортивного комплекса площадью 0,0612 га на поляне </w:t>
            </w: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Азау</w:t>
            </w:r>
            <w:proofErr w:type="spellEnd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Приэльбрусье</w:t>
            </w:r>
            <w:proofErr w:type="spellEnd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соответствующего европейским стандартам комфортабельности и качества обслуживания.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ООО «Эльбрус Трэвел»</w:t>
            </w:r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Гулиев </w:t>
            </w:r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Ильяс </w:t>
            </w: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Абдуллахович</w:t>
            </w:r>
            <w:proofErr w:type="spellEnd"/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Тел. 8(928)717-28-06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76,28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45,01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F94E4D" w:rsidRPr="00E81793" w:rsidTr="00F94E4D">
        <w:trPr>
          <w:trHeight w:val="1137"/>
        </w:trPr>
        <w:tc>
          <w:tcPr>
            <w:tcW w:w="537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Модернизация завода по выпуску пластиковой тары (</w:t>
            </w: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Баксанский</w:t>
            </w:r>
            <w:proofErr w:type="spellEnd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Модернизация завода по выпуску пластиковой тары мощностью 72000 контейнеров в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ООО ТД «</w:t>
            </w: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СтройМаш</w:t>
            </w:r>
            <w:proofErr w:type="spellEnd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</w:p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Дячкин</w:t>
            </w:r>
            <w:proofErr w:type="spellEnd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</w:p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8(928)073-76-35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94E4D" w:rsidRPr="00E81793" w:rsidTr="00F94E4D">
        <w:trPr>
          <w:trHeight w:val="1817"/>
        </w:trPr>
        <w:tc>
          <w:tcPr>
            <w:tcW w:w="537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Расширение парка автомобилей предприятия по осуществлению пассажирских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Нальчик)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проекта планируется расширение </w:t>
            </w:r>
            <w:proofErr w:type="gramStart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>деятельности  транспортной</w:t>
            </w:r>
            <w:proofErr w:type="gramEnd"/>
            <w:r w:rsidRPr="00E81793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 по осуществлению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пассажирских перевозок в черте города, междугородние и международные пассажирские перевозки</w:t>
            </w:r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«СОЮЗ-АВТО»</w:t>
            </w:r>
          </w:p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Мухадинович</w:t>
            </w:r>
            <w:proofErr w:type="spellEnd"/>
          </w:p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8(903)425-07-74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F94E4D" w:rsidRPr="00E81793" w:rsidTr="00F94E4D">
        <w:trPr>
          <w:trHeight w:val="1817"/>
        </w:trPr>
        <w:tc>
          <w:tcPr>
            <w:tcW w:w="537" w:type="dxa"/>
            <w:shd w:val="clear" w:color="auto" w:fill="auto"/>
            <w:vAlign w:val="center"/>
          </w:tcPr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завода по производству бетонных столбиков (шпалер) (Чегемский муниципальный район)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4E4D" w:rsidRPr="00E81793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Проектом планируется </w:t>
            </w:r>
            <w:r w:rsidRPr="004E2E56">
              <w:rPr>
                <w:rFonts w:ascii="Times New Roman" w:hAnsi="Times New Roman" w:cs="Times New Roman"/>
                <w:sz w:val="20"/>
                <w:szCs w:val="20"/>
              </w:rPr>
              <w:t>осуществить строительство производственного цеха, в котором будет технологическая линия по производству бетонных столбов и оборудование завода по производству бетона, а также имеющееся у инициатора проекта функционирующее оборудование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</w:p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Ашабоков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Мухадинович</w:t>
            </w:r>
            <w:proofErr w:type="spellEnd"/>
          </w:p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 8(928)700-68-77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94E4D" w:rsidRDefault="00F94E4D" w:rsidP="001B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94E4D" w:rsidRPr="00E81793" w:rsidTr="00F94E4D">
        <w:trPr>
          <w:trHeight w:val="375"/>
        </w:trPr>
        <w:tc>
          <w:tcPr>
            <w:tcW w:w="9356" w:type="dxa"/>
            <w:gridSpan w:val="4"/>
            <w:shd w:val="clear" w:color="auto" w:fill="9CC2E5" w:themeFill="accent1" w:themeFillTint="99"/>
            <w:vAlign w:val="center"/>
          </w:tcPr>
          <w:p w:rsidR="00F94E4D" w:rsidRPr="00F94E4D" w:rsidRDefault="00F94E4D" w:rsidP="00F9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4D">
              <w:rPr>
                <w:rFonts w:ascii="Times New Roman" w:hAnsi="Times New Roman" w:cs="Times New Roman"/>
                <w:b/>
                <w:sz w:val="24"/>
                <w:szCs w:val="24"/>
              </w:rPr>
              <w:t>Итого: 5 инвестиционных проектов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F94E4D" w:rsidRPr="00F94E4D" w:rsidRDefault="00F94E4D" w:rsidP="001B31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F94E4D" w:rsidRPr="00F94E4D" w:rsidRDefault="00F94E4D" w:rsidP="001B31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1 398,78 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F94E4D" w:rsidRPr="00F94E4D" w:rsidRDefault="00F94E4D" w:rsidP="001B31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825,28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F94E4D" w:rsidRPr="00F94E4D" w:rsidRDefault="00F94E4D" w:rsidP="001B31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559,51</w:t>
            </w:r>
          </w:p>
        </w:tc>
        <w:tc>
          <w:tcPr>
            <w:tcW w:w="1427" w:type="dxa"/>
            <w:shd w:val="clear" w:color="auto" w:fill="9CC2E5" w:themeFill="accent1" w:themeFillTint="99"/>
            <w:vAlign w:val="center"/>
          </w:tcPr>
          <w:p w:rsidR="00F94E4D" w:rsidRPr="00F94E4D" w:rsidRDefault="00F94E4D" w:rsidP="001B31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13,99</w:t>
            </w:r>
          </w:p>
        </w:tc>
      </w:tr>
    </w:tbl>
    <w:p w:rsidR="00F94E4D" w:rsidRDefault="00F94E4D" w:rsidP="00F94E4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  <w:sectPr w:rsidR="00F94E4D" w:rsidSect="00F94E4D">
          <w:pgSz w:w="16838" w:h="11906" w:orient="landscape"/>
          <w:pgMar w:top="851" w:right="1134" w:bottom="1276" w:left="1276" w:header="709" w:footer="709" w:gutter="0"/>
          <w:cols w:space="708"/>
          <w:docGrid w:linePitch="360"/>
        </w:sectPr>
      </w:pPr>
    </w:p>
    <w:p w:rsidR="00E36ED5" w:rsidRPr="006D29EC" w:rsidRDefault="00E36ED5" w:rsidP="006D29E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29EC">
        <w:rPr>
          <w:rFonts w:ascii="Times New Roman" w:hAnsi="Times New Roman" w:cs="Times New Roman"/>
          <w:b/>
          <w:sz w:val="26"/>
          <w:szCs w:val="26"/>
        </w:rPr>
        <w:lastRenderedPageBreak/>
        <w:t>ВЗАИМОДЕЙСТВИЕ С ФИНАНСОВЫМИ ИНСТИТУТАМИ.</w:t>
      </w:r>
    </w:p>
    <w:p w:rsidR="00E36ED5" w:rsidRPr="00E36ED5" w:rsidRDefault="00E36ED5" w:rsidP="00E36ED5">
      <w:pPr>
        <w:pStyle w:val="a3"/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E36ED5" w:rsidRPr="00E36ED5" w:rsidRDefault="00E36ED5" w:rsidP="00E36ED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ED5">
        <w:rPr>
          <w:rFonts w:ascii="Times New Roman" w:hAnsi="Times New Roman" w:cs="Times New Roman"/>
          <w:b/>
          <w:i/>
          <w:sz w:val="28"/>
          <w:szCs w:val="28"/>
        </w:rPr>
        <w:t>АО «Корпорация развития Северного Кавказа»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D069E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9E">
        <w:rPr>
          <w:rFonts w:ascii="Times New Roman" w:hAnsi="Times New Roman" w:cs="Times New Roman"/>
          <w:sz w:val="28"/>
          <w:szCs w:val="28"/>
        </w:rPr>
        <w:t xml:space="preserve">Для получения финансирования АО «Корпорация развития Северного </w:t>
      </w:r>
      <w:proofErr w:type="gramStart"/>
      <w:r w:rsidRPr="002D069E">
        <w:rPr>
          <w:rFonts w:ascii="Times New Roman" w:hAnsi="Times New Roman" w:cs="Times New Roman"/>
          <w:sz w:val="28"/>
          <w:szCs w:val="28"/>
        </w:rPr>
        <w:t>Кавказа»  были</w:t>
      </w:r>
      <w:proofErr w:type="gramEnd"/>
      <w:r w:rsidRPr="002D069E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Pr="002D069E">
        <w:rPr>
          <w:rFonts w:ascii="Times New Roman" w:hAnsi="Times New Roman" w:cs="Times New Roman"/>
          <w:b/>
          <w:sz w:val="28"/>
          <w:szCs w:val="28"/>
        </w:rPr>
        <w:t>13 проектов</w:t>
      </w:r>
      <w:r w:rsidRPr="002D069E">
        <w:rPr>
          <w:rFonts w:ascii="Times New Roman" w:hAnsi="Times New Roman" w:cs="Times New Roman"/>
          <w:sz w:val="28"/>
          <w:szCs w:val="28"/>
        </w:rPr>
        <w:t xml:space="preserve">. Общий объем инвестиций в основной капитал по заявленным проектам </w:t>
      </w:r>
      <w:r w:rsidRPr="002D069E">
        <w:rPr>
          <w:rFonts w:ascii="Times New Roman" w:hAnsi="Times New Roman" w:cs="Times New Roman"/>
          <w:b/>
          <w:sz w:val="28"/>
          <w:szCs w:val="28"/>
        </w:rPr>
        <w:t>составляет   4 717,</w:t>
      </w:r>
      <w:proofErr w:type="gramStart"/>
      <w:r w:rsidRPr="002D069E">
        <w:rPr>
          <w:rFonts w:ascii="Times New Roman" w:hAnsi="Times New Roman" w:cs="Times New Roman"/>
          <w:b/>
          <w:sz w:val="28"/>
          <w:szCs w:val="28"/>
        </w:rPr>
        <w:t>5  млн.</w:t>
      </w:r>
      <w:proofErr w:type="gramEnd"/>
      <w:r w:rsidRPr="002D069E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2D069E">
        <w:rPr>
          <w:rFonts w:ascii="Times New Roman" w:hAnsi="Times New Roman" w:cs="Times New Roman"/>
          <w:sz w:val="28"/>
          <w:szCs w:val="28"/>
        </w:rPr>
        <w:t xml:space="preserve">., из них сумма вклада АО «КРСК» - </w:t>
      </w:r>
      <w:r w:rsidRPr="002D069E">
        <w:rPr>
          <w:rFonts w:ascii="Times New Roman" w:hAnsi="Times New Roman" w:cs="Times New Roman"/>
          <w:b/>
          <w:sz w:val="28"/>
          <w:szCs w:val="28"/>
        </w:rPr>
        <w:t>2 766,87 млн. руб</w:t>
      </w:r>
      <w:r w:rsidRPr="002D069E">
        <w:rPr>
          <w:rFonts w:ascii="Times New Roman" w:hAnsi="Times New Roman" w:cs="Times New Roman"/>
          <w:sz w:val="28"/>
          <w:szCs w:val="28"/>
        </w:rPr>
        <w:t xml:space="preserve">. Количество создаваемых рабочих мест – </w:t>
      </w:r>
      <w:r w:rsidRPr="002D069E">
        <w:rPr>
          <w:rFonts w:ascii="Times New Roman" w:hAnsi="Times New Roman" w:cs="Times New Roman"/>
          <w:b/>
          <w:sz w:val="28"/>
          <w:szCs w:val="28"/>
        </w:rPr>
        <w:t>863</w:t>
      </w:r>
      <w:r w:rsidRPr="002D069E">
        <w:rPr>
          <w:rFonts w:ascii="Times New Roman" w:hAnsi="Times New Roman" w:cs="Times New Roman"/>
          <w:sz w:val="28"/>
          <w:szCs w:val="28"/>
        </w:rPr>
        <w:t xml:space="preserve">. С инициаторами проектов проведены устные консультации на предмет условий финансирования инвестиционных проектов, подготовлены пакеты документов для участия в отборе и направлены в АО «КРСК». </w:t>
      </w:r>
    </w:p>
    <w:p w:rsidR="002D069E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объема заявок, направленных для привлечения финансирования</w:t>
      </w:r>
      <w:r w:rsidRPr="00C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АО «КРСК» приведена на Диаграмме №5.</w:t>
      </w:r>
    </w:p>
    <w:p w:rsidR="002D069E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69E" w:rsidRDefault="002D069E" w:rsidP="002D069E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64C0">
        <w:rPr>
          <w:rFonts w:ascii="Times New Roman" w:hAnsi="Times New Roman" w:cs="Times New Roman"/>
          <w:sz w:val="28"/>
          <w:szCs w:val="28"/>
          <w:u w:val="single"/>
        </w:rPr>
        <w:t>Диаграмм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264C0">
        <w:rPr>
          <w:rFonts w:ascii="Times New Roman" w:hAnsi="Times New Roman" w:cs="Times New Roman"/>
          <w:sz w:val="28"/>
          <w:szCs w:val="28"/>
          <w:u w:val="single"/>
        </w:rPr>
        <w:t xml:space="preserve"> №5</w:t>
      </w:r>
    </w:p>
    <w:p w:rsidR="002D069E" w:rsidRPr="002D069E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69E" w:rsidRDefault="002D069E" w:rsidP="002D069E">
      <w:pPr>
        <w:spacing w:after="0" w:line="360" w:lineRule="exact"/>
        <w:jc w:val="both"/>
        <w:rPr>
          <w:rFonts w:ascii="Times New Roman" w:hAnsi="Times New Roman" w:cs="Times New Roman"/>
          <w:sz w:val="32"/>
          <w:szCs w:val="28"/>
        </w:rPr>
      </w:pPr>
    </w:p>
    <w:p w:rsidR="002D069E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D069E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-205740</wp:posOffset>
            </wp:positionV>
            <wp:extent cx="5676900" cy="2257425"/>
            <wp:effectExtent l="19050" t="0" r="19050" b="0"/>
            <wp:wrapNone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2D069E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D069E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D069E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D069E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D069E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D069E" w:rsidRPr="00A23377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D069E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D069E" w:rsidRDefault="002D069E" w:rsidP="002D069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D069E" w:rsidRDefault="002D069E" w:rsidP="002D069E">
      <w:pPr>
        <w:spacing w:after="0" w:line="36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30623B" w:rsidRPr="00F47BF0" w:rsidRDefault="0030623B" w:rsidP="00F47BF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BF0">
        <w:rPr>
          <w:rFonts w:ascii="Times New Roman" w:hAnsi="Times New Roman" w:cs="Times New Roman"/>
          <w:sz w:val="28"/>
          <w:szCs w:val="28"/>
        </w:rPr>
        <w:t>Информация о</w:t>
      </w:r>
      <w:r w:rsidR="00F47BF0" w:rsidRPr="00F47BF0">
        <w:rPr>
          <w:rFonts w:ascii="Times New Roman" w:hAnsi="Times New Roman" w:cs="Times New Roman"/>
          <w:sz w:val="28"/>
          <w:szCs w:val="28"/>
        </w:rPr>
        <w:t>б инвестиционных проектах</w:t>
      </w:r>
      <w:r w:rsidRPr="00F47BF0">
        <w:rPr>
          <w:rFonts w:ascii="Times New Roman" w:hAnsi="Times New Roman" w:cs="Times New Roman"/>
          <w:sz w:val="28"/>
          <w:szCs w:val="28"/>
        </w:rPr>
        <w:t>, планируемых к реализации с участием АО</w:t>
      </w:r>
      <w:r w:rsidR="00F47BF0" w:rsidRPr="00F47BF0">
        <w:rPr>
          <w:rFonts w:ascii="Times New Roman" w:hAnsi="Times New Roman" w:cs="Times New Roman"/>
          <w:sz w:val="28"/>
          <w:szCs w:val="28"/>
        </w:rPr>
        <w:t xml:space="preserve"> "Корпорация Северного Кавказа" представлена в Таблице </w:t>
      </w:r>
      <w:r w:rsidR="00AD60D8">
        <w:rPr>
          <w:rFonts w:ascii="Times New Roman" w:hAnsi="Times New Roman" w:cs="Times New Roman"/>
          <w:sz w:val="28"/>
          <w:szCs w:val="28"/>
        </w:rPr>
        <w:t>8</w:t>
      </w:r>
      <w:r w:rsidR="00F47BF0" w:rsidRPr="00F47BF0">
        <w:rPr>
          <w:rFonts w:ascii="Times New Roman" w:hAnsi="Times New Roman" w:cs="Times New Roman"/>
          <w:sz w:val="28"/>
          <w:szCs w:val="28"/>
        </w:rPr>
        <w:t>.</w:t>
      </w:r>
    </w:p>
    <w:p w:rsidR="0030623B" w:rsidRPr="00F47BF0" w:rsidRDefault="0030623B" w:rsidP="0030623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859" w:rsidRDefault="007C4859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859" w:rsidRDefault="007C4859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859" w:rsidRDefault="007C4859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859" w:rsidRDefault="007C4859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859" w:rsidRDefault="007C4859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859" w:rsidRDefault="007C4859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859" w:rsidRDefault="007C4859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859" w:rsidRDefault="007C4859" w:rsidP="00F47B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sectPr w:rsidR="007C4859" w:rsidSect="003E0FC7">
          <w:pgSz w:w="11906" w:h="16838"/>
          <w:pgMar w:top="1276" w:right="850" w:bottom="1134" w:left="1276" w:header="708" w:footer="708" w:gutter="0"/>
          <w:cols w:space="708"/>
          <w:docGrid w:linePitch="360"/>
        </w:sectPr>
      </w:pPr>
    </w:p>
    <w:tbl>
      <w:tblPr>
        <w:tblW w:w="15489" w:type="dxa"/>
        <w:tblInd w:w="93" w:type="dxa"/>
        <w:tblLook w:val="04A0" w:firstRow="1" w:lastRow="0" w:firstColumn="1" w:lastColumn="0" w:noHBand="0" w:noVBand="1"/>
      </w:tblPr>
      <w:tblGrid>
        <w:gridCol w:w="761"/>
        <w:gridCol w:w="3706"/>
        <w:gridCol w:w="935"/>
        <w:gridCol w:w="1923"/>
        <w:gridCol w:w="1195"/>
        <w:gridCol w:w="1560"/>
        <w:gridCol w:w="1984"/>
        <w:gridCol w:w="1211"/>
        <w:gridCol w:w="490"/>
        <w:gridCol w:w="1724"/>
      </w:tblGrid>
      <w:tr w:rsidR="00AD53D4" w:rsidRPr="00AD53D4" w:rsidTr="001B31CB">
        <w:trPr>
          <w:gridAfter w:val="2"/>
          <w:wAfter w:w="2214" w:type="dxa"/>
          <w:trHeight w:val="29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D4" w:rsidRDefault="00AD53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D4" w:rsidRPr="00AD53D4" w:rsidRDefault="00AD5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D4" w:rsidRPr="00AD53D4" w:rsidRDefault="00AD5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3D4" w:rsidRPr="00AD53D4" w:rsidRDefault="00AD53D4" w:rsidP="00AD60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Таблица </w:t>
            </w:r>
            <w:r w:rsidR="00AD60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</w:tr>
      <w:tr w:rsidR="00AD53D4" w:rsidRPr="00AD53D4" w:rsidTr="001B31CB">
        <w:trPr>
          <w:gridAfter w:val="2"/>
          <w:wAfter w:w="2214" w:type="dxa"/>
          <w:trHeight w:val="292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D4" w:rsidRDefault="00AD53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D4" w:rsidRPr="00AD53D4" w:rsidRDefault="00AD5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D4" w:rsidRPr="00AD53D4" w:rsidRDefault="00AD5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3D4" w:rsidRPr="00AD53D4" w:rsidRDefault="00AD53D4" w:rsidP="00AD53D4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D53D4" w:rsidRPr="00AD53D4" w:rsidTr="00AD53D4">
        <w:trPr>
          <w:trHeight w:val="522"/>
        </w:trPr>
        <w:tc>
          <w:tcPr>
            <w:tcW w:w="15489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53D4" w:rsidRDefault="00AD53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инвестиционных проектов, планируемых к реализации</w:t>
            </w: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с участием АО "Корпорация Северного Кавказа"</w:t>
            </w:r>
          </w:p>
          <w:p w:rsidR="00AD53D4" w:rsidRPr="00AD53D4" w:rsidRDefault="00AD53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3D4" w:rsidRPr="00AD53D4" w:rsidTr="00AD53D4">
        <w:trPr>
          <w:trHeight w:val="525"/>
        </w:trPr>
        <w:tc>
          <w:tcPr>
            <w:tcW w:w="15489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53D4" w:rsidRPr="00AD53D4" w:rsidRDefault="00AD53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53D4" w:rsidRPr="00AD53D4" w:rsidTr="00AD53D4">
        <w:trPr>
          <w:trHeight w:val="97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D53D4" w:rsidRPr="00AD53D4" w:rsidRDefault="00AD53D4" w:rsidP="00AD53D4">
            <w:pPr>
              <w:tabs>
                <w:tab w:val="left" w:pos="20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D53D4" w:rsidRPr="00AD53D4" w:rsidRDefault="00AD53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D53D4" w:rsidRPr="00AD53D4" w:rsidRDefault="00AD53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Инициатор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D53D4" w:rsidRPr="00AD53D4" w:rsidRDefault="00AD53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проекта</w:t>
            </w: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млн.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D53D4" w:rsidRPr="00AD53D4" w:rsidRDefault="00AD53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вклада АО "КРСК"</w:t>
            </w: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млн. руб.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D53D4" w:rsidRPr="00AD53D4" w:rsidRDefault="00AD53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D53D4" w:rsidRPr="00AD53D4" w:rsidRDefault="00AD53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рабочих мест</w:t>
            </w:r>
          </w:p>
        </w:tc>
      </w:tr>
      <w:tr w:rsidR="00AD53D4" w:rsidRPr="00AD53D4" w:rsidTr="00AD53D4">
        <w:trPr>
          <w:trHeight w:val="2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производство конусно-лучевого 3D томографа и аппарата для глубокофокусной и близкофокусной терапии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Севкаврентген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D53D4" w:rsidRPr="00AD53D4" w:rsidTr="00AD53D4">
        <w:trPr>
          <w:trHeight w:val="2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селекционно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-семеноводческого центра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ИПА "Отбор"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AD53D4" w:rsidRPr="00AD53D4" w:rsidTr="00AD53D4">
        <w:trPr>
          <w:trHeight w:val="2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gram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модифицированного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бентонитового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порошка для буровых растворов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"БЕНТА"</w:t>
            </w: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Генеральный директор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Бабугоев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Мухамедович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D53D4" w:rsidRPr="00AD53D4" w:rsidTr="00AD53D4">
        <w:trPr>
          <w:trHeight w:val="2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яблоневого сада на площади 62 га и строительство фруктохранилища на 5 000 тонн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"Кабардинские яблоки"</w:t>
            </w: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Керефов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Исмаилович</w:t>
            </w:r>
            <w:proofErr w:type="spellEnd"/>
          </w:p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D53D4" w:rsidRPr="00AD53D4" w:rsidTr="00AD53D4">
        <w:trPr>
          <w:trHeight w:val="2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предприятия по оказанию туристских услуг и производству минеральной воды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"Горячий источник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Аушигер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Генеральный директор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Жабалиева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Хазритовна</w:t>
            </w:r>
            <w:proofErr w:type="spellEnd"/>
          </w:p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AD53D4" w:rsidRPr="00AD53D4" w:rsidTr="00AD53D4">
        <w:trPr>
          <w:trHeight w:val="29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действующего производства инфузионных </w:t>
            </w:r>
            <w:proofErr w:type="gram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растворов</w:t>
            </w:r>
            <w:proofErr w:type="gram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организация производства новых лекарственных препаратов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Интернейшинал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 Россия </w:t>
            </w:r>
            <w:proofErr w:type="gram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СНГ»</w:t>
            </w: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Генеральный</w:t>
            </w:r>
            <w:proofErr w:type="gram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Аммар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Мохамад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Аллаа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391.50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D53D4" w:rsidRPr="00AD53D4" w:rsidTr="00AD53D4">
        <w:trPr>
          <w:trHeight w:val="2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фруктохранилища мощностью 2400 тонн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"Агро Про" Генеральный директор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Шанков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53D4" w:rsidRPr="00AD53D4" w:rsidTr="00AD53D4">
        <w:trPr>
          <w:trHeight w:val="2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завода по выпуску пластиковой тары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ТД "Строй Маш" Генеральный директор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Дячкин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D53D4" w:rsidRPr="00AD53D4" w:rsidTr="00AD53D4">
        <w:trPr>
          <w:trHeight w:val="2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завода по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проиводству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бетонных столбиков (шпалер)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СадСервис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Директор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Ашабоков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Мухадинович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D53D4" w:rsidRPr="00AD53D4" w:rsidTr="00AD53D4">
        <w:trPr>
          <w:trHeight w:val="2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завода по производству лакокрасочных материалов мощностью 10 000 тыс. тонн в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"НЭЖАН"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D53D4" w:rsidRPr="00AD53D4" w:rsidTr="00AD53D4">
        <w:trPr>
          <w:trHeight w:val="292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производства сметаны, сливочного масла и творога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"ЛОО"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D53D4" w:rsidRPr="00AD53D4" w:rsidTr="00AD53D4">
        <w:trPr>
          <w:trHeight w:val="292"/>
        </w:trPr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парка автомобилей предприятия по осуществлению пассажирских перевозок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"СОЮЗ-АВТО"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AD53D4" w:rsidRPr="00AD53D4" w:rsidTr="00AD53D4">
        <w:trPr>
          <w:trHeight w:val="29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навесной сельскохозяйственной техники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ТД "</w:t>
            </w:r>
            <w:proofErr w:type="spellStart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Агротехсервис</w:t>
            </w:r>
            <w:proofErr w:type="spellEnd"/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D53D4" w:rsidRPr="00AD53D4" w:rsidTr="00AD53D4">
        <w:trPr>
          <w:trHeight w:val="550"/>
        </w:trPr>
        <w:tc>
          <w:tcPr>
            <w:tcW w:w="8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12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4,717.50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2,766.87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AD53D4" w:rsidRPr="00AD53D4" w:rsidRDefault="00AD53D4" w:rsidP="00AD53D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D53D4" w:rsidRPr="00AD53D4" w:rsidRDefault="00AD53D4" w:rsidP="00AD5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863</w:t>
            </w:r>
          </w:p>
        </w:tc>
      </w:tr>
    </w:tbl>
    <w:p w:rsidR="007C4859" w:rsidRDefault="007C4859" w:rsidP="00AD53D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7C4859" w:rsidSect="007C4859">
          <w:pgSz w:w="16838" w:h="11906" w:orient="landscape"/>
          <w:pgMar w:top="1077" w:right="851" w:bottom="851" w:left="851" w:header="709" w:footer="709" w:gutter="0"/>
          <w:cols w:space="708"/>
          <w:docGrid w:linePitch="360"/>
        </w:sectPr>
      </w:pPr>
    </w:p>
    <w:p w:rsidR="00E846E8" w:rsidRPr="00E846E8" w:rsidRDefault="00766805" w:rsidP="00E846E8">
      <w:pPr>
        <w:spacing w:after="0" w:line="360" w:lineRule="exact"/>
        <w:ind w:left="851" w:right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680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НМК «Фонд микрокредитования субъектов малого и среднего предпринимательства КБР»</w:t>
      </w:r>
      <w:r w:rsidR="00971880" w:rsidRPr="0040295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A590C" w:rsidRDefault="002918E3" w:rsidP="0029574C">
      <w:pPr>
        <w:pStyle w:val="a3"/>
        <w:spacing w:after="0" w:line="360" w:lineRule="exact"/>
        <w:ind w:left="851" w:right="283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918E3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ведения предпринимательской и инвестиционной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918E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416D0" w:rsidRPr="000416D0">
        <w:rPr>
          <w:rFonts w:ascii="Times New Roman" w:hAnsi="Times New Roman" w:cs="Times New Roman"/>
          <w:sz w:val="28"/>
          <w:szCs w:val="28"/>
        </w:rPr>
        <w:t xml:space="preserve">доступности финансирования между Корпорацией </w:t>
      </w:r>
      <w:r w:rsidR="003646A3">
        <w:rPr>
          <w:rFonts w:ascii="Times New Roman" w:hAnsi="Times New Roman" w:cs="Times New Roman"/>
          <w:sz w:val="28"/>
          <w:szCs w:val="28"/>
        </w:rPr>
        <w:t xml:space="preserve">развития КБР </w:t>
      </w:r>
      <w:r w:rsidR="000416D0" w:rsidRPr="000416D0">
        <w:rPr>
          <w:rFonts w:ascii="Times New Roman" w:hAnsi="Times New Roman" w:cs="Times New Roman"/>
          <w:sz w:val="28"/>
          <w:szCs w:val="28"/>
        </w:rPr>
        <w:t>и Н</w:t>
      </w:r>
      <w:r w:rsidR="00343CE3">
        <w:rPr>
          <w:rFonts w:ascii="Times New Roman" w:hAnsi="Times New Roman" w:cs="Times New Roman"/>
          <w:sz w:val="28"/>
          <w:szCs w:val="28"/>
        </w:rPr>
        <w:t>МК</w:t>
      </w:r>
      <w:r w:rsidR="000416D0" w:rsidRPr="000416D0">
        <w:rPr>
          <w:rFonts w:ascii="Times New Roman" w:hAnsi="Times New Roman" w:cs="Times New Roman"/>
          <w:sz w:val="28"/>
          <w:szCs w:val="28"/>
        </w:rPr>
        <w:t xml:space="preserve"> «Фонд микрокредитования субъектов МСП КБР» </w:t>
      </w:r>
      <w:r>
        <w:rPr>
          <w:rFonts w:ascii="Times New Roman" w:hAnsi="Times New Roman" w:cs="Times New Roman"/>
          <w:sz w:val="28"/>
          <w:szCs w:val="28"/>
        </w:rPr>
        <w:t xml:space="preserve">в ноябре 2017 года </w:t>
      </w:r>
      <w:r w:rsidR="000416D0" w:rsidRPr="000416D0">
        <w:rPr>
          <w:rFonts w:ascii="Times New Roman" w:hAnsi="Times New Roman" w:cs="Times New Roman"/>
          <w:sz w:val="28"/>
          <w:szCs w:val="28"/>
        </w:rPr>
        <w:t xml:space="preserve">было заключено </w:t>
      </w:r>
      <w:r w:rsidR="007C730B" w:rsidRPr="000416D0">
        <w:rPr>
          <w:rFonts w:ascii="Times New Roman" w:hAnsi="Times New Roman" w:cs="Times New Roman"/>
          <w:sz w:val="28"/>
          <w:szCs w:val="28"/>
        </w:rPr>
        <w:t>Соглашение о взаимном сотрудничеств</w:t>
      </w:r>
      <w:r w:rsidR="000416D0" w:rsidRPr="000416D0">
        <w:rPr>
          <w:rFonts w:ascii="Times New Roman" w:hAnsi="Times New Roman" w:cs="Times New Roman"/>
          <w:sz w:val="28"/>
          <w:szCs w:val="28"/>
        </w:rPr>
        <w:t>е</w:t>
      </w:r>
      <w:r w:rsidR="007C730B" w:rsidRPr="000416D0">
        <w:rPr>
          <w:rFonts w:ascii="Times New Roman" w:hAnsi="Times New Roman" w:cs="Times New Roman"/>
          <w:sz w:val="28"/>
          <w:szCs w:val="28"/>
        </w:rPr>
        <w:t>.</w:t>
      </w:r>
      <w:r w:rsidR="000416D0" w:rsidRPr="000416D0">
        <w:rPr>
          <w:rFonts w:ascii="Times New Roman" w:hAnsi="Times New Roman" w:cs="Times New Roman"/>
          <w:sz w:val="28"/>
          <w:szCs w:val="28"/>
        </w:rPr>
        <w:t xml:space="preserve"> В рамках реализации данного Соглашения </w:t>
      </w:r>
      <w:proofErr w:type="gramStart"/>
      <w:r w:rsidR="000416D0" w:rsidRPr="000416D0">
        <w:rPr>
          <w:rFonts w:ascii="Times New Roman" w:hAnsi="Times New Roman" w:cs="Times New Roman"/>
          <w:sz w:val="28"/>
          <w:szCs w:val="28"/>
        </w:rPr>
        <w:t>в  Корпорацию</w:t>
      </w:r>
      <w:proofErr w:type="gramEnd"/>
      <w:r w:rsidR="000416D0" w:rsidRPr="000416D0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A590C">
        <w:rPr>
          <w:rFonts w:ascii="Times New Roman" w:hAnsi="Times New Roman" w:cs="Times New Roman"/>
          <w:sz w:val="28"/>
          <w:szCs w:val="28"/>
        </w:rPr>
        <w:t>5</w:t>
      </w:r>
      <w:r w:rsidR="000416D0" w:rsidRPr="000416D0">
        <w:rPr>
          <w:rFonts w:ascii="Times New Roman" w:hAnsi="Times New Roman" w:cs="Times New Roman"/>
          <w:sz w:val="28"/>
          <w:szCs w:val="28"/>
        </w:rPr>
        <w:t xml:space="preserve"> заяв</w:t>
      </w:r>
      <w:r w:rsidR="00DA590C">
        <w:rPr>
          <w:rFonts w:ascii="Times New Roman" w:hAnsi="Times New Roman" w:cs="Times New Roman"/>
          <w:sz w:val="28"/>
          <w:szCs w:val="28"/>
        </w:rPr>
        <w:t>ок</w:t>
      </w:r>
      <w:r w:rsidR="000416D0" w:rsidRPr="000416D0">
        <w:rPr>
          <w:rFonts w:ascii="Times New Roman" w:hAnsi="Times New Roman" w:cs="Times New Roman"/>
          <w:sz w:val="28"/>
          <w:szCs w:val="28"/>
        </w:rPr>
        <w:t xml:space="preserve"> от субъектов малого и среднего предпринимательства для получения финансирования на пополнение оборотных средств и развитие бизнеса на о</w:t>
      </w:r>
      <w:r w:rsidR="0066723E">
        <w:rPr>
          <w:rFonts w:ascii="Times New Roman" w:hAnsi="Times New Roman" w:cs="Times New Roman"/>
          <w:sz w:val="28"/>
          <w:szCs w:val="28"/>
        </w:rPr>
        <w:t xml:space="preserve">бщую сумму </w:t>
      </w:r>
      <w:r w:rsidR="00DA590C">
        <w:rPr>
          <w:rFonts w:ascii="Times New Roman" w:hAnsi="Times New Roman" w:cs="Times New Roman"/>
          <w:sz w:val="28"/>
          <w:szCs w:val="28"/>
        </w:rPr>
        <w:t>5</w:t>
      </w:r>
      <w:r w:rsidR="0066723E">
        <w:rPr>
          <w:rFonts w:ascii="Times New Roman" w:hAnsi="Times New Roman" w:cs="Times New Roman"/>
          <w:sz w:val="28"/>
          <w:szCs w:val="28"/>
        </w:rPr>
        <w:t xml:space="preserve">,0 млн. рублей. </w:t>
      </w:r>
    </w:p>
    <w:p w:rsidR="0066723E" w:rsidRDefault="00DA590C" w:rsidP="0029574C">
      <w:pPr>
        <w:pStyle w:val="a3"/>
        <w:spacing w:after="0" w:line="360" w:lineRule="exact"/>
        <w:ind w:left="851" w:right="283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проведенного первичного анализа представленных документов, </w:t>
      </w:r>
      <w:r w:rsidRPr="00DA590C">
        <w:rPr>
          <w:rFonts w:ascii="Times New Roman" w:hAnsi="Times New Roman" w:cs="Times New Roman"/>
          <w:sz w:val="28"/>
          <w:szCs w:val="28"/>
        </w:rPr>
        <w:t xml:space="preserve">только 3 предприятия соответствовали требованиям для </w:t>
      </w:r>
      <w:proofErr w:type="gramStart"/>
      <w:r w:rsidRPr="00DA590C">
        <w:rPr>
          <w:rFonts w:ascii="Times New Roman" w:hAnsi="Times New Roman" w:cs="Times New Roman"/>
          <w:sz w:val="28"/>
          <w:szCs w:val="28"/>
        </w:rPr>
        <w:t xml:space="preserve">получения  </w:t>
      </w:r>
      <w:proofErr w:type="spellStart"/>
      <w:r w:rsidRPr="00DA590C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proofErr w:type="gramEnd"/>
      <w:r w:rsidRPr="00DA590C">
        <w:rPr>
          <w:rFonts w:ascii="Times New Roman" w:hAnsi="Times New Roman" w:cs="Times New Roman"/>
          <w:sz w:val="28"/>
          <w:szCs w:val="28"/>
        </w:rPr>
        <w:t xml:space="preserve">. По отобранным предприятиям были подготовлены документы для получения </w:t>
      </w:r>
      <w:proofErr w:type="spellStart"/>
      <w:proofErr w:type="gramStart"/>
      <w:r w:rsidRPr="00DA590C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DA5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общую сумму 3,0 млн. руб</w:t>
      </w:r>
      <w:r w:rsidRPr="00DA590C">
        <w:rPr>
          <w:rFonts w:ascii="Times New Roman" w:hAnsi="Times New Roman" w:cs="Times New Roman"/>
          <w:sz w:val="28"/>
          <w:szCs w:val="28"/>
        </w:rPr>
        <w:t xml:space="preserve">. На сегодняшний день одобрена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DA590C">
        <w:rPr>
          <w:rFonts w:ascii="Times New Roman" w:hAnsi="Times New Roman" w:cs="Times New Roman"/>
          <w:sz w:val="28"/>
          <w:szCs w:val="28"/>
        </w:rPr>
        <w:t xml:space="preserve"> заявка на сумму 650 </w:t>
      </w:r>
      <w:r>
        <w:rPr>
          <w:rFonts w:ascii="Times New Roman" w:hAnsi="Times New Roman" w:cs="Times New Roman"/>
          <w:sz w:val="28"/>
          <w:szCs w:val="28"/>
        </w:rPr>
        <w:t xml:space="preserve">тыс. руб., еще </w:t>
      </w:r>
      <w:r w:rsidRPr="00DA590C">
        <w:rPr>
          <w:rFonts w:ascii="Times New Roman" w:hAnsi="Times New Roman" w:cs="Times New Roman"/>
          <w:sz w:val="28"/>
          <w:szCs w:val="28"/>
        </w:rPr>
        <w:t>заявка на сумму 500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590C">
        <w:rPr>
          <w:rFonts w:ascii="Times New Roman" w:hAnsi="Times New Roman" w:cs="Times New Roman"/>
          <w:sz w:val="28"/>
          <w:szCs w:val="28"/>
        </w:rPr>
        <w:t xml:space="preserve"> руб. находится на рассмотрении в Фонде финансирование</w:t>
      </w:r>
      <w:r>
        <w:rPr>
          <w:rFonts w:ascii="Times New Roman" w:hAnsi="Times New Roman" w:cs="Times New Roman"/>
          <w:sz w:val="28"/>
          <w:szCs w:val="28"/>
        </w:rPr>
        <w:t>, которой</w:t>
      </w:r>
      <w:r w:rsidRPr="00DA590C">
        <w:rPr>
          <w:rFonts w:ascii="Times New Roman" w:hAnsi="Times New Roman" w:cs="Times New Roman"/>
          <w:sz w:val="28"/>
          <w:szCs w:val="28"/>
        </w:rPr>
        <w:t xml:space="preserve"> ожидается в январе 2018 года</w:t>
      </w:r>
      <w:r>
        <w:rPr>
          <w:rFonts w:ascii="Times New Roman" w:hAnsi="Times New Roman" w:cs="Times New Roman"/>
          <w:sz w:val="28"/>
          <w:szCs w:val="28"/>
        </w:rPr>
        <w:t>. Одна</w:t>
      </w:r>
      <w:r w:rsidRPr="00DA590C">
        <w:rPr>
          <w:rFonts w:ascii="Times New Roman" w:hAnsi="Times New Roman" w:cs="Times New Roman"/>
          <w:sz w:val="28"/>
          <w:szCs w:val="28"/>
        </w:rPr>
        <w:t xml:space="preserve"> заявка отклонена по причине наличия</w:t>
      </w:r>
      <w:r>
        <w:rPr>
          <w:rFonts w:ascii="Times New Roman" w:hAnsi="Times New Roman" w:cs="Times New Roman"/>
          <w:sz w:val="28"/>
          <w:szCs w:val="28"/>
        </w:rPr>
        <w:t xml:space="preserve"> у предприятия</w:t>
      </w:r>
      <w:r w:rsidRPr="00DA590C">
        <w:rPr>
          <w:rFonts w:ascii="Times New Roman" w:hAnsi="Times New Roman" w:cs="Times New Roman"/>
          <w:sz w:val="28"/>
          <w:szCs w:val="28"/>
        </w:rPr>
        <w:t xml:space="preserve"> непогашенной задолженности перед бюджетами всех уровней. </w:t>
      </w:r>
    </w:p>
    <w:p w:rsidR="0066723E" w:rsidRPr="0066723E" w:rsidRDefault="0066723E" w:rsidP="0029574C">
      <w:pPr>
        <w:spacing w:after="0" w:line="360" w:lineRule="exact"/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590C">
        <w:rPr>
          <w:rFonts w:ascii="Times New Roman" w:hAnsi="Times New Roman" w:cs="Times New Roman"/>
          <w:sz w:val="28"/>
          <w:szCs w:val="28"/>
        </w:rPr>
        <w:t>ноябре 2017</w:t>
      </w:r>
      <w:r w:rsidR="002918E3">
        <w:rPr>
          <w:rFonts w:ascii="Times New Roman" w:hAnsi="Times New Roman" w:cs="Times New Roman"/>
          <w:sz w:val="28"/>
          <w:szCs w:val="28"/>
        </w:rPr>
        <w:t xml:space="preserve"> год</w:t>
      </w:r>
      <w:r w:rsidR="00DA590C">
        <w:rPr>
          <w:rFonts w:ascii="Times New Roman" w:hAnsi="Times New Roman" w:cs="Times New Roman"/>
          <w:sz w:val="28"/>
          <w:szCs w:val="28"/>
        </w:rPr>
        <w:t>а</w:t>
      </w:r>
      <w:r w:rsidR="000416D0">
        <w:rPr>
          <w:rFonts w:ascii="Times New Roman" w:hAnsi="Times New Roman" w:cs="Times New Roman"/>
          <w:sz w:val="28"/>
          <w:szCs w:val="28"/>
        </w:rPr>
        <w:t xml:space="preserve"> </w:t>
      </w:r>
      <w:r w:rsidR="00633ACE">
        <w:rPr>
          <w:rFonts w:ascii="Times New Roman" w:hAnsi="Times New Roman" w:cs="Times New Roman"/>
          <w:sz w:val="28"/>
          <w:szCs w:val="28"/>
        </w:rPr>
        <w:t xml:space="preserve">совместно с Фондом для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был проведен и</w:t>
      </w:r>
      <w:r w:rsidRPr="0066723E">
        <w:rPr>
          <w:rFonts w:ascii="Times New Roman" w:hAnsi="Times New Roman" w:cs="Times New Roman"/>
          <w:sz w:val="28"/>
          <w:szCs w:val="28"/>
        </w:rPr>
        <w:t xml:space="preserve">нформационно-просветительский семинар в </w:t>
      </w:r>
      <w:proofErr w:type="spellStart"/>
      <w:r w:rsidRPr="0066723E">
        <w:rPr>
          <w:rFonts w:ascii="Times New Roman" w:hAnsi="Times New Roman" w:cs="Times New Roman"/>
          <w:sz w:val="28"/>
          <w:szCs w:val="28"/>
        </w:rPr>
        <w:t>Черекском</w:t>
      </w:r>
      <w:proofErr w:type="spellEnd"/>
      <w:r w:rsidRPr="0066723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66723E">
        <w:rPr>
          <w:rFonts w:ascii="Times New Roman" w:hAnsi="Times New Roman" w:cs="Times New Roman"/>
          <w:sz w:val="28"/>
          <w:szCs w:val="28"/>
        </w:rPr>
        <w:t>«Повышение эффективности взаимодействия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23E">
        <w:rPr>
          <w:rFonts w:ascii="Times New Roman" w:hAnsi="Times New Roman" w:cs="Times New Roman"/>
          <w:sz w:val="28"/>
          <w:szCs w:val="28"/>
        </w:rPr>
        <w:t xml:space="preserve"> образующих инфраструктуру поддержки субъектов малого и среднего предпринимательства в Кабардино-Балкарской Республике. Создание благоприятного инвестиционного климата» </w:t>
      </w:r>
    </w:p>
    <w:p w:rsidR="00BC1C7E" w:rsidRDefault="000416D0" w:rsidP="00BC1C7E">
      <w:pPr>
        <w:spacing w:line="360" w:lineRule="exact"/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66723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предпринимательскому сообществу были разъяснены основные принципы финансирования </w:t>
      </w:r>
      <w:r w:rsidR="001A229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начинающего бизнеса и </w:t>
      </w:r>
      <w:r w:rsidR="001A229F">
        <w:rPr>
          <w:rFonts w:ascii="Times New Roman" w:hAnsi="Times New Roman" w:cs="Times New Roman"/>
          <w:sz w:val="28"/>
          <w:szCs w:val="28"/>
        </w:rPr>
        <w:t>возможности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29F">
        <w:rPr>
          <w:rFonts w:ascii="Times New Roman" w:hAnsi="Times New Roman" w:cs="Times New Roman"/>
          <w:sz w:val="28"/>
          <w:szCs w:val="28"/>
        </w:rPr>
        <w:t>услуги для бизнеса по принципу «одного окна». Проведена презентация «Инвестиционного гида по КБР».</w:t>
      </w:r>
    </w:p>
    <w:p w:rsidR="001A229F" w:rsidRPr="00402951" w:rsidRDefault="00BC1C7E" w:rsidP="00BC1C7E">
      <w:pPr>
        <w:spacing w:line="360" w:lineRule="exact"/>
        <w:ind w:left="851" w:right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2951">
        <w:rPr>
          <w:rFonts w:ascii="Times New Roman" w:hAnsi="Times New Roman" w:cs="Times New Roman"/>
          <w:b/>
          <w:i/>
          <w:sz w:val="28"/>
          <w:szCs w:val="28"/>
          <w:u w:val="single"/>
        </w:rPr>
        <w:t>АО «</w:t>
      </w:r>
      <w:proofErr w:type="spellStart"/>
      <w:r w:rsidRPr="00402951">
        <w:rPr>
          <w:rFonts w:ascii="Times New Roman" w:hAnsi="Times New Roman" w:cs="Times New Roman"/>
          <w:b/>
          <w:i/>
          <w:sz w:val="28"/>
          <w:szCs w:val="28"/>
          <w:u w:val="single"/>
        </w:rPr>
        <w:t>Росагролизинг</w:t>
      </w:r>
      <w:proofErr w:type="spellEnd"/>
      <w:r w:rsidRPr="00402951">
        <w:rPr>
          <w:rFonts w:ascii="Times New Roman" w:hAnsi="Times New Roman" w:cs="Times New Roman"/>
          <w:b/>
          <w:i/>
          <w:sz w:val="28"/>
          <w:szCs w:val="28"/>
          <w:u w:val="single"/>
        </w:rPr>
        <w:t>»:</w:t>
      </w:r>
    </w:p>
    <w:p w:rsidR="00BC1C7E" w:rsidRDefault="00BC1C7E" w:rsidP="00BC1C7E">
      <w:pPr>
        <w:pStyle w:val="a3"/>
        <w:spacing w:after="0" w:line="360" w:lineRule="exact"/>
        <w:ind w:left="851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C1C7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BC1C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C1C7E">
        <w:rPr>
          <w:rFonts w:ascii="Times New Roman" w:hAnsi="Times New Roman" w:cs="Times New Roman"/>
          <w:sz w:val="28"/>
          <w:szCs w:val="28"/>
        </w:rPr>
        <w:t xml:space="preserve">сопровождении </w:t>
      </w:r>
      <w:r>
        <w:rPr>
          <w:rFonts w:ascii="Times New Roman" w:hAnsi="Times New Roman" w:cs="Times New Roman"/>
          <w:sz w:val="28"/>
          <w:szCs w:val="28"/>
        </w:rPr>
        <w:t>в Корпорации</w:t>
      </w:r>
      <w:r w:rsidRPr="00BC1C7E">
        <w:rPr>
          <w:rFonts w:ascii="Times New Roman" w:hAnsi="Times New Roman" w:cs="Times New Roman"/>
          <w:sz w:val="28"/>
          <w:szCs w:val="28"/>
        </w:rPr>
        <w:t xml:space="preserve"> находится 1 инвестиционный проект по получению в лизинг сельскохозяйственного оборудования в АО «</w:t>
      </w:r>
      <w:proofErr w:type="spellStart"/>
      <w:r w:rsidRPr="00BC1C7E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BC1C7E">
        <w:rPr>
          <w:rFonts w:ascii="Times New Roman" w:hAnsi="Times New Roman" w:cs="Times New Roman"/>
          <w:sz w:val="28"/>
          <w:szCs w:val="28"/>
        </w:rPr>
        <w:t>».</w:t>
      </w:r>
    </w:p>
    <w:p w:rsidR="00BC1C7E" w:rsidRPr="00BC1C7E" w:rsidRDefault="00BC1C7E" w:rsidP="00BC1C7E">
      <w:pPr>
        <w:pStyle w:val="a3"/>
        <w:spacing w:line="360" w:lineRule="exact"/>
        <w:ind w:left="851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C1C7E">
        <w:rPr>
          <w:rFonts w:ascii="Times New Roman" w:hAnsi="Times New Roman" w:cs="Times New Roman"/>
          <w:sz w:val="28"/>
          <w:szCs w:val="28"/>
        </w:rPr>
        <w:t xml:space="preserve"> Это СХПК «Аргудан», реализующий проект по деятельности сельскохозяйственного кооператива. Стоимость проекта составляет 25,0 млн. рублей, количество создаваемых рабочих мест – 18.</w:t>
      </w:r>
    </w:p>
    <w:p w:rsidR="00BC1C7E" w:rsidRPr="00402951" w:rsidRDefault="009D45AA" w:rsidP="009D45AA">
      <w:pPr>
        <w:spacing w:line="360" w:lineRule="exact"/>
        <w:ind w:left="851" w:right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2951"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Министерство сельского хозяйства КБР:</w:t>
      </w:r>
      <w:r w:rsidR="0038327C" w:rsidRPr="0038327C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383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318C0" w:rsidRDefault="00D318C0" w:rsidP="00D318C0">
      <w:pPr>
        <w:pStyle w:val="a3"/>
        <w:spacing w:after="0" w:line="360" w:lineRule="exact"/>
        <w:ind w:left="85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318C0">
        <w:rPr>
          <w:rFonts w:ascii="Times New Roman" w:hAnsi="Times New Roman" w:cs="Times New Roman"/>
          <w:sz w:val="28"/>
          <w:szCs w:val="28"/>
        </w:rPr>
        <w:t>Корпорацией оказано содействие в подготовке пакета документов КФХ Богатыреву А.Ж. для участия в конкурсном отборе Министерства сельского хозяйства КБР на получение Гранта на создание и развитие крестьянско-</w:t>
      </w:r>
      <w:r w:rsidRPr="00D318C0">
        <w:rPr>
          <w:rFonts w:ascii="Times New Roman" w:hAnsi="Times New Roman" w:cs="Times New Roman"/>
          <w:sz w:val="28"/>
          <w:szCs w:val="28"/>
        </w:rPr>
        <w:lastRenderedPageBreak/>
        <w:t>фермерского хозяйства и (или) единовременной помощи на бытовое обустройство начинающим фермерам.</w:t>
      </w:r>
    </w:p>
    <w:p w:rsidR="00AE77C7" w:rsidRPr="00D318C0" w:rsidRDefault="00AE77C7" w:rsidP="00D318C0">
      <w:pPr>
        <w:pStyle w:val="a3"/>
        <w:spacing w:after="0" w:line="360" w:lineRule="exact"/>
        <w:ind w:left="851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E06BB" w:rsidRPr="003A194B" w:rsidRDefault="003A194B" w:rsidP="003A194B">
      <w:pPr>
        <w:spacing w:after="0" w:line="360" w:lineRule="exact"/>
        <w:ind w:left="851"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38327C" w:rsidRPr="003A194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013B4" w:rsidRPr="003A194B">
        <w:rPr>
          <w:rFonts w:ascii="Times New Roman" w:hAnsi="Times New Roman" w:cs="Times New Roman"/>
          <w:b/>
          <w:i/>
          <w:sz w:val="28"/>
          <w:szCs w:val="28"/>
        </w:rPr>
        <w:t>получено отрицательное заключение министерств</w:t>
      </w:r>
      <w:r w:rsidR="00C61AC6" w:rsidRPr="003A194B">
        <w:rPr>
          <w:rFonts w:ascii="Times New Roman" w:hAnsi="Times New Roman" w:cs="Times New Roman"/>
          <w:b/>
          <w:i/>
          <w:sz w:val="28"/>
          <w:szCs w:val="28"/>
        </w:rPr>
        <w:t xml:space="preserve">а экономического развития </w:t>
      </w:r>
      <w:proofErr w:type="gramStart"/>
      <w:r w:rsidR="00C61AC6" w:rsidRPr="003A194B">
        <w:rPr>
          <w:rFonts w:ascii="Times New Roman" w:hAnsi="Times New Roman" w:cs="Times New Roman"/>
          <w:b/>
          <w:i/>
          <w:sz w:val="28"/>
          <w:szCs w:val="28"/>
        </w:rPr>
        <w:t>КБР  со</w:t>
      </w:r>
      <w:proofErr w:type="gramEnd"/>
      <w:r w:rsidR="00C61AC6" w:rsidRPr="003A194B">
        <w:rPr>
          <w:rFonts w:ascii="Times New Roman" w:hAnsi="Times New Roman" w:cs="Times New Roman"/>
          <w:b/>
          <w:i/>
          <w:sz w:val="28"/>
          <w:szCs w:val="28"/>
        </w:rPr>
        <w:t xml:space="preserve"> ссылкой на министерство сельского хозяйства КБР о создании на базе Корпорации развития КБР единого консалтингового центра для инвесторов</w:t>
      </w:r>
      <w:r w:rsidR="00AE77C7" w:rsidRPr="003A194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61AC6" w:rsidRPr="003A19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77C7" w:rsidRPr="003A194B">
        <w:rPr>
          <w:rFonts w:ascii="Times New Roman" w:hAnsi="Times New Roman" w:cs="Times New Roman"/>
          <w:b/>
          <w:i/>
          <w:sz w:val="28"/>
          <w:szCs w:val="28"/>
        </w:rPr>
        <w:t xml:space="preserve">работающего </w:t>
      </w:r>
      <w:r w:rsidR="00C61AC6" w:rsidRPr="003A194B">
        <w:rPr>
          <w:rFonts w:ascii="Times New Roman" w:hAnsi="Times New Roman" w:cs="Times New Roman"/>
          <w:b/>
          <w:i/>
          <w:sz w:val="28"/>
          <w:szCs w:val="28"/>
        </w:rPr>
        <w:t>по принципу</w:t>
      </w:r>
      <w:r w:rsidR="00AE77C7" w:rsidRPr="003A194B">
        <w:rPr>
          <w:rFonts w:ascii="Times New Roman" w:hAnsi="Times New Roman" w:cs="Times New Roman"/>
          <w:b/>
          <w:i/>
          <w:sz w:val="28"/>
          <w:szCs w:val="28"/>
        </w:rPr>
        <w:t xml:space="preserve"> «одного окна»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77C7" w:rsidRPr="000416D0" w:rsidRDefault="00AE77C7" w:rsidP="0038327C">
      <w:pPr>
        <w:spacing w:after="0" w:line="360" w:lineRule="exact"/>
        <w:ind w:left="993" w:right="28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725AE" w:rsidRPr="00176232" w:rsidRDefault="00176232" w:rsidP="0029574C">
      <w:pPr>
        <w:pStyle w:val="a3"/>
        <w:numPr>
          <w:ilvl w:val="0"/>
          <w:numId w:val="15"/>
        </w:numPr>
        <w:spacing w:after="0"/>
        <w:ind w:left="851" w:right="283"/>
        <w:jc w:val="center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sz w:val="26"/>
          <w:szCs w:val="26"/>
        </w:rPr>
        <w:t>ЕДИНАЯ БАЗА СВОБОДНЫХ ИНВЕСТИЦИОННЫХ ПЛОЩАДОК.</w:t>
      </w:r>
    </w:p>
    <w:p w:rsidR="00176232" w:rsidRPr="002725AE" w:rsidRDefault="00176232" w:rsidP="0029574C">
      <w:pPr>
        <w:pStyle w:val="a3"/>
        <w:spacing w:after="0"/>
        <w:ind w:left="851" w:right="283"/>
        <w:rPr>
          <w:rFonts w:ascii="Times New Roman" w:hAnsi="Times New Roman" w:cs="Times New Roman"/>
          <w:b/>
          <w:i/>
          <w:sz w:val="10"/>
          <w:szCs w:val="10"/>
        </w:rPr>
      </w:pPr>
    </w:p>
    <w:p w:rsidR="001A2CF2" w:rsidRPr="001E37F7" w:rsidRDefault="003006B2" w:rsidP="0029574C">
      <w:pPr>
        <w:pStyle w:val="a3"/>
        <w:spacing w:after="0"/>
        <w:ind w:left="851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информированности инвесторов о наличии инвестиционных площадок для размещения бизнеса в республике н</w:t>
      </w:r>
      <w:r w:rsidR="002725AE">
        <w:rPr>
          <w:rFonts w:ascii="Times New Roman" w:hAnsi="Times New Roman" w:cs="Times New Roman"/>
          <w:sz w:val="28"/>
          <w:szCs w:val="28"/>
        </w:rPr>
        <w:t>ачато формирование единой базы данных с</w:t>
      </w:r>
      <w:r w:rsidR="002725AE" w:rsidRPr="002725AE">
        <w:rPr>
          <w:rFonts w:ascii="Times New Roman" w:hAnsi="Times New Roman" w:cs="Times New Roman"/>
          <w:sz w:val="28"/>
          <w:szCs w:val="28"/>
        </w:rPr>
        <w:t>вободны</w:t>
      </w:r>
      <w:r w:rsidR="002725AE">
        <w:rPr>
          <w:rFonts w:ascii="Times New Roman" w:hAnsi="Times New Roman" w:cs="Times New Roman"/>
          <w:sz w:val="28"/>
          <w:szCs w:val="28"/>
        </w:rPr>
        <w:t xml:space="preserve">х </w:t>
      </w:r>
      <w:r w:rsidR="005C4F6C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="002725AE">
        <w:rPr>
          <w:rFonts w:ascii="Times New Roman" w:hAnsi="Times New Roman" w:cs="Times New Roman"/>
          <w:sz w:val="28"/>
          <w:szCs w:val="28"/>
        </w:rPr>
        <w:t>площадок</w:t>
      </w:r>
      <w:r w:rsidR="005C4F6C">
        <w:rPr>
          <w:rFonts w:ascii="Times New Roman" w:hAnsi="Times New Roman" w:cs="Times New Roman"/>
          <w:sz w:val="28"/>
          <w:szCs w:val="28"/>
        </w:rPr>
        <w:t>.</w:t>
      </w:r>
      <w:r w:rsidR="002725AE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КБР поставлены на </w:t>
      </w:r>
      <w:r w:rsidR="005C4F6C">
        <w:rPr>
          <w:rFonts w:ascii="Times New Roman" w:hAnsi="Times New Roman" w:cs="Times New Roman"/>
          <w:sz w:val="28"/>
          <w:szCs w:val="28"/>
        </w:rPr>
        <w:t>учет 1</w:t>
      </w:r>
      <w:r w:rsidR="00DC524B">
        <w:rPr>
          <w:rFonts w:ascii="Times New Roman" w:hAnsi="Times New Roman" w:cs="Times New Roman"/>
          <w:sz w:val="28"/>
          <w:szCs w:val="28"/>
        </w:rPr>
        <w:t>5</w:t>
      </w:r>
      <w:r w:rsidR="005C4F6C">
        <w:rPr>
          <w:rFonts w:ascii="Times New Roman" w:hAnsi="Times New Roman" w:cs="Times New Roman"/>
          <w:sz w:val="28"/>
          <w:szCs w:val="28"/>
        </w:rPr>
        <w:t xml:space="preserve"> площадок </w:t>
      </w:r>
      <w:proofErr w:type="spellStart"/>
      <w:r w:rsidR="005C4F6C">
        <w:rPr>
          <w:rFonts w:ascii="Times New Roman" w:hAnsi="Times New Roman" w:cs="Times New Roman"/>
          <w:sz w:val="28"/>
          <w:szCs w:val="28"/>
        </w:rPr>
        <w:t>г</w:t>
      </w:r>
      <w:r w:rsidR="002725AE">
        <w:rPr>
          <w:rFonts w:ascii="Times New Roman" w:hAnsi="Times New Roman" w:cs="Times New Roman"/>
          <w:sz w:val="28"/>
          <w:szCs w:val="28"/>
        </w:rPr>
        <w:t>ринфилд</w:t>
      </w:r>
      <w:proofErr w:type="spellEnd"/>
      <w:r w:rsidR="005C4F6C">
        <w:rPr>
          <w:rFonts w:ascii="Times New Roman" w:hAnsi="Times New Roman" w:cs="Times New Roman"/>
          <w:sz w:val="28"/>
          <w:szCs w:val="28"/>
        </w:rPr>
        <w:t xml:space="preserve"> и </w:t>
      </w:r>
      <w:r w:rsidR="00DC524B">
        <w:rPr>
          <w:rFonts w:ascii="Times New Roman" w:hAnsi="Times New Roman" w:cs="Times New Roman"/>
          <w:sz w:val="28"/>
          <w:szCs w:val="28"/>
        </w:rPr>
        <w:t>1</w:t>
      </w:r>
      <w:r w:rsidR="005C4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F6C">
        <w:rPr>
          <w:rFonts w:ascii="Times New Roman" w:hAnsi="Times New Roman" w:cs="Times New Roman"/>
          <w:sz w:val="28"/>
          <w:szCs w:val="28"/>
        </w:rPr>
        <w:t>браунфилд</w:t>
      </w:r>
      <w:proofErr w:type="spellEnd"/>
      <w:r w:rsidR="00272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сайте Корпорации развития и в инвестиционном паспорте КБР представлена консолидированная информация о доступных площадках для бизнеса с возможностью обсудить каждую площадку предметно со специалистами Корпорации развития и возможностью личного посещения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любого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вызвавшего интерес у инвесторов. </w:t>
      </w:r>
    </w:p>
    <w:p w:rsidR="001A2CF2" w:rsidRDefault="008A28AA" w:rsidP="0029574C">
      <w:pPr>
        <w:pStyle w:val="a3"/>
        <w:spacing w:after="0"/>
        <w:ind w:left="851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Актуализирована информация по свободным помещениям офисного и производственного типа в Бизнес-инкубаторах КБР. По состоянию на октябрь 2017 года Бизнес-инкубаторы КБР на льготных условиях готовы предоставить предпринимателям - 82 свободных офисных помещения, общей площадью 2 564,8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6 производственных помеще</w:t>
      </w:r>
      <w:r w:rsidR="001A2CF2">
        <w:rPr>
          <w:rFonts w:ascii="Times New Roman" w:hAnsi="Times New Roman" w:cs="Times New Roman"/>
          <w:sz w:val="28"/>
          <w:szCs w:val="28"/>
        </w:rPr>
        <w:t xml:space="preserve">ний, общей площадью 794,6 </w:t>
      </w:r>
      <w:proofErr w:type="spellStart"/>
      <w:r w:rsidR="001A2C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A2CF2">
        <w:rPr>
          <w:rFonts w:ascii="Times New Roman" w:hAnsi="Times New Roman" w:cs="Times New Roman"/>
          <w:sz w:val="28"/>
          <w:szCs w:val="28"/>
        </w:rPr>
        <w:t>.</w:t>
      </w:r>
    </w:p>
    <w:p w:rsidR="001C1557" w:rsidRDefault="00DC524B" w:rsidP="0029574C">
      <w:pPr>
        <w:autoSpaceDE w:val="0"/>
        <w:autoSpaceDN w:val="0"/>
        <w:adjustRightInd w:val="0"/>
        <w:spacing w:after="0"/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Корпорации развития для субъектов предпринимательской деятельности размещена информация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стать резидентов ОЭЗ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-рекреационного типа и порядок конкурсного отбора субъектов МСП д</w:t>
      </w:r>
      <w:r w:rsidR="001C1557">
        <w:rPr>
          <w:rFonts w:ascii="Times New Roman" w:hAnsi="Times New Roman" w:cs="Times New Roman"/>
          <w:sz w:val="28"/>
          <w:szCs w:val="28"/>
        </w:rPr>
        <w:t xml:space="preserve">ля размещения в </w:t>
      </w:r>
      <w:proofErr w:type="spellStart"/>
      <w:r w:rsidR="001C1557">
        <w:rPr>
          <w:rFonts w:ascii="Times New Roman" w:hAnsi="Times New Roman" w:cs="Times New Roman"/>
          <w:sz w:val="28"/>
          <w:szCs w:val="28"/>
        </w:rPr>
        <w:t>Агротехнопарке</w:t>
      </w:r>
      <w:proofErr w:type="spellEnd"/>
      <w:r w:rsidR="001C1557">
        <w:rPr>
          <w:rFonts w:ascii="Times New Roman" w:hAnsi="Times New Roman" w:cs="Times New Roman"/>
          <w:sz w:val="28"/>
          <w:szCs w:val="28"/>
        </w:rPr>
        <w:t>.</w:t>
      </w:r>
    </w:p>
    <w:p w:rsidR="001C1557" w:rsidRDefault="008A28AA" w:rsidP="0029574C">
      <w:pPr>
        <w:autoSpaceDE w:val="0"/>
        <w:autoSpaceDN w:val="0"/>
        <w:adjustRightInd w:val="0"/>
        <w:spacing w:after="0"/>
        <w:ind w:left="851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</w:t>
      </w:r>
      <w:r w:rsidR="002725AE">
        <w:rPr>
          <w:rFonts w:ascii="Times New Roman" w:hAnsi="Times New Roman" w:cs="Times New Roman"/>
          <w:sz w:val="28"/>
          <w:szCs w:val="28"/>
        </w:rPr>
        <w:t xml:space="preserve">формация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наличии свободных инвестиционных площадок</w:t>
      </w:r>
      <w:r w:rsidR="001C1557">
        <w:rPr>
          <w:rFonts w:ascii="Times New Roman" w:hAnsi="Times New Roman" w:cs="Times New Roman"/>
          <w:sz w:val="28"/>
          <w:szCs w:val="28"/>
        </w:rPr>
        <w:t xml:space="preserve"> на территории КБР представлена в Таблицах </w:t>
      </w:r>
      <w:r w:rsidR="004F5AB3">
        <w:rPr>
          <w:rFonts w:ascii="Times New Roman" w:hAnsi="Times New Roman" w:cs="Times New Roman"/>
          <w:sz w:val="28"/>
          <w:szCs w:val="28"/>
        </w:rPr>
        <w:t>9-10</w:t>
      </w:r>
      <w:r w:rsidR="001C1557">
        <w:rPr>
          <w:rFonts w:ascii="Times New Roman" w:hAnsi="Times New Roman" w:cs="Times New Roman"/>
          <w:sz w:val="28"/>
          <w:szCs w:val="28"/>
        </w:rPr>
        <w:t>.</w:t>
      </w:r>
    </w:p>
    <w:p w:rsidR="001B31CB" w:rsidRDefault="001B31CB" w:rsidP="001C15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B31CB" w:rsidSect="001B31CB">
          <w:pgSz w:w="11906" w:h="16838" w:code="9"/>
          <w:pgMar w:top="851" w:right="424" w:bottom="1077" w:left="567" w:header="709" w:footer="709" w:gutter="0"/>
          <w:cols w:space="708"/>
          <w:docGrid w:linePitch="360"/>
        </w:sectPr>
      </w:pPr>
    </w:p>
    <w:p w:rsidR="001B31CB" w:rsidRDefault="001B31CB" w:rsidP="002957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4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509"/>
        <w:gridCol w:w="87"/>
        <w:gridCol w:w="60"/>
        <w:gridCol w:w="26"/>
        <w:gridCol w:w="824"/>
        <w:gridCol w:w="175"/>
        <w:gridCol w:w="661"/>
        <w:gridCol w:w="148"/>
        <w:gridCol w:w="851"/>
        <w:gridCol w:w="970"/>
        <w:gridCol w:w="873"/>
        <w:gridCol w:w="10"/>
        <w:gridCol w:w="841"/>
        <w:gridCol w:w="709"/>
        <w:gridCol w:w="143"/>
        <w:gridCol w:w="566"/>
        <w:gridCol w:w="710"/>
        <w:gridCol w:w="566"/>
        <w:gridCol w:w="568"/>
        <w:gridCol w:w="707"/>
        <w:gridCol w:w="430"/>
        <w:gridCol w:w="426"/>
        <w:gridCol w:w="425"/>
        <w:gridCol w:w="426"/>
        <w:gridCol w:w="78"/>
        <w:gridCol w:w="348"/>
        <w:gridCol w:w="426"/>
        <w:gridCol w:w="248"/>
        <w:gridCol w:w="462"/>
        <w:gridCol w:w="708"/>
        <w:gridCol w:w="389"/>
        <w:gridCol w:w="318"/>
        <w:gridCol w:w="1135"/>
        <w:gridCol w:w="72"/>
      </w:tblGrid>
      <w:tr w:rsidR="00E06CDB" w:rsidRPr="00232263" w:rsidTr="0029574C">
        <w:trPr>
          <w:gridAfter w:val="1"/>
          <w:wAfter w:w="72" w:type="dxa"/>
          <w:trHeight w:val="744"/>
          <w:tblHeader/>
        </w:trPr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06CDB" w:rsidRPr="00232263" w:rsidRDefault="00E06CDB" w:rsidP="00EE29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06CDB" w:rsidRDefault="00E06CDB" w:rsidP="00EE293D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8"/>
                <w:szCs w:val="22"/>
                <w:u w:val="single"/>
              </w:rPr>
            </w:pPr>
            <w:r w:rsidRPr="00E06CDB">
              <w:rPr>
                <w:rFonts w:ascii="Times New Roman" w:hAnsi="Times New Roman" w:cs="Times New Roman"/>
                <w:b w:val="0"/>
                <w:sz w:val="28"/>
                <w:szCs w:val="22"/>
                <w:u w:val="single"/>
              </w:rPr>
              <w:t xml:space="preserve">Таблица </w:t>
            </w:r>
            <w:r w:rsidR="004F5AB3">
              <w:rPr>
                <w:rFonts w:ascii="Times New Roman" w:hAnsi="Times New Roman" w:cs="Times New Roman"/>
                <w:b w:val="0"/>
                <w:sz w:val="28"/>
                <w:szCs w:val="22"/>
                <w:u w:val="single"/>
              </w:rPr>
              <w:t>9</w:t>
            </w:r>
          </w:p>
          <w:p w:rsidR="00E06CDB" w:rsidRPr="00E06CDB" w:rsidRDefault="00E06CDB" w:rsidP="00E06CDB">
            <w:pPr>
              <w:rPr>
                <w:lang w:eastAsia="ru-RU"/>
              </w:rPr>
            </w:pPr>
          </w:p>
          <w:p w:rsidR="0034303A" w:rsidRDefault="00E06CDB" w:rsidP="00E06CD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D75FB">
              <w:rPr>
                <w:rFonts w:ascii="Times New Roman" w:hAnsi="Times New Roman" w:cs="Times New Roman"/>
                <w:sz w:val="28"/>
                <w:szCs w:val="22"/>
              </w:rPr>
              <w:t>ЕДИНАЯ БАЗА ДАННЫХ СВОБОДНЫХ ИНВЕСТИЦИОННЫХ ПЛОЩАДОК</w:t>
            </w:r>
          </w:p>
          <w:p w:rsidR="0029574C" w:rsidRPr="0029574C" w:rsidRDefault="0034303A" w:rsidP="0029574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по состоянию</w:t>
            </w:r>
            <w:r w:rsidR="00E06CDB" w:rsidRPr="00A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6CDB" w:rsidRPr="00343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15.10.2017 г.</w:t>
            </w:r>
          </w:p>
        </w:tc>
      </w:tr>
      <w:tr w:rsidR="00E06CDB" w:rsidRPr="00E06CDB" w:rsidTr="0029574C">
        <w:trPr>
          <w:gridAfter w:val="1"/>
          <w:wAfter w:w="72" w:type="dxa"/>
          <w:trHeight w:val="744"/>
          <w:tblHeader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06CDB" w:rsidRPr="00E06CDB" w:rsidRDefault="00E06CDB" w:rsidP="00E06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06CDB" w:rsidRPr="00E06CDB" w:rsidRDefault="00E06CDB" w:rsidP="00E06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06CDB" w:rsidRPr="00E06CDB" w:rsidRDefault="00E06CDB" w:rsidP="00E06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расположения площадки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06CDB" w:rsidRPr="00E06CDB" w:rsidRDefault="00E06CDB" w:rsidP="00E06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Удаленность от административного центра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06CDB" w:rsidRPr="00E06CDB" w:rsidRDefault="00E06CDB" w:rsidP="00E06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  <w:p w:rsidR="00E06CDB" w:rsidRPr="00E06CDB" w:rsidRDefault="00E06CDB" w:rsidP="00E06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з/участка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з/участка со строениями (га)</w:t>
            </w:r>
          </w:p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зданий (кв. м.)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06CDB" w:rsidRPr="00E06CDB" w:rsidRDefault="00E06CDB" w:rsidP="00E06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 недвижимости (жилое, нежилое, произв.)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06CDB" w:rsidRPr="00E06CDB" w:rsidRDefault="00E06CDB" w:rsidP="00E06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</w:t>
            </w:r>
          </w:p>
          <w:p w:rsidR="00E06CDB" w:rsidRPr="00E06CDB" w:rsidRDefault="00E06CDB" w:rsidP="00E06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06CDB" w:rsidRPr="00E06CDB" w:rsidRDefault="00E06CDB" w:rsidP="00E06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инженерной инфраструктуры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состояние (% износа)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обременений</w:t>
            </w:r>
          </w:p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06CDB" w:rsidRPr="00E06CDB" w:rsidRDefault="00E06CDB" w:rsidP="00E06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возможного приобретения</w:t>
            </w:r>
          </w:p>
        </w:tc>
      </w:tr>
      <w:tr w:rsidR="00E06CDB" w:rsidRPr="00E06CDB" w:rsidTr="0029574C">
        <w:trPr>
          <w:gridAfter w:val="1"/>
          <w:wAfter w:w="72" w:type="dxa"/>
          <w:cantSplit/>
          <w:trHeight w:val="1278"/>
          <w:tblHeader/>
        </w:trPr>
        <w:tc>
          <w:tcPr>
            <w:tcW w:w="563" w:type="dxa"/>
            <w:gridSpan w:val="2"/>
            <w:vMerge/>
            <w:shd w:val="clear" w:color="auto" w:fill="auto"/>
          </w:tcPr>
          <w:p w:rsidR="00E06CDB" w:rsidRPr="00E06CDB" w:rsidRDefault="00E06CDB" w:rsidP="002A0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vMerge/>
          </w:tcPr>
          <w:p w:rsidR="00E06CDB" w:rsidRPr="00E06CDB" w:rsidRDefault="00E06CDB" w:rsidP="002A0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</w:tcPr>
          <w:p w:rsidR="00E06CDB" w:rsidRPr="00E06CDB" w:rsidRDefault="00E06CDB" w:rsidP="002A0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6CDB" w:rsidRPr="00E06CDB" w:rsidRDefault="00E06CDB" w:rsidP="002A0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06CDB" w:rsidRPr="00E06CDB" w:rsidRDefault="00E06CDB" w:rsidP="002A0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06CDB" w:rsidRPr="00E06CDB" w:rsidRDefault="00E06CDB" w:rsidP="002A0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6CDB" w:rsidRPr="00E06CDB" w:rsidRDefault="00E06CDB" w:rsidP="002A0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06CDB" w:rsidRPr="00E06CDB" w:rsidRDefault="00E06CDB" w:rsidP="002A0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06CDB" w:rsidRPr="00E06CDB" w:rsidRDefault="00E06CDB" w:rsidP="002A0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06CDB" w:rsidRPr="00E06CDB" w:rsidRDefault="00E06CDB" w:rsidP="002A0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BDD6EE" w:themeFill="accent1" w:themeFillTint="66"/>
            <w:textDirection w:val="btLr"/>
            <w:vAlign w:val="center"/>
          </w:tcPr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Газ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  <w:vAlign w:val="center"/>
          </w:tcPr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Электричество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btLr"/>
            <w:vAlign w:val="center"/>
          </w:tcPr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  <w:vAlign w:val="center"/>
          </w:tcPr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426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  <w:vAlign w:val="center"/>
          </w:tcPr>
          <w:p w:rsidR="00E06CDB" w:rsidRPr="00E06CDB" w:rsidRDefault="00E06CDB" w:rsidP="00E0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Подъездные пути (км)</w:t>
            </w:r>
          </w:p>
        </w:tc>
        <w:tc>
          <w:tcPr>
            <w:tcW w:w="710" w:type="dxa"/>
            <w:gridSpan w:val="2"/>
            <w:vMerge/>
            <w:vAlign w:val="center"/>
          </w:tcPr>
          <w:p w:rsidR="00E06CDB" w:rsidRPr="00E06CDB" w:rsidRDefault="00E06CDB" w:rsidP="00E06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06CDB" w:rsidRPr="00E06CDB" w:rsidRDefault="00E06CDB" w:rsidP="002A0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</w:tcPr>
          <w:p w:rsidR="00E06CDB" w:rsidRPr="00E06CDB" w:rsidRDefault="00E06CDB" w:rsidP="002A0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06CDB" w:rsidRPr="00E06CDB" w:rsidRDefault="00E06CDB" w:rsidP="002A0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CDB" w:rsidRPr="00232263" w:rsidTr="0029574C">
        <w:trPr>
          <w:gridAfter w:val="1"/>
          <w:wAfter w:w="72" w:type="dxa"/>
          <w:tblHeader/>
        </w:trPr>
        <w:tc>
          <w:tcPr>
            <w:tcW w:w="563" w:type="dxa"/>
            <w:gridSpan w:val="2"/>
            <w:shd w:val="clear" w:color="auto" w:fill="auto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4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9</w:t>
            </w:r>
          </w:p>
        </w:tc>
        <w:tc>
          <w:tcPr>
            <w:tcW w:w="430" w:type="dxa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</w:tcPr>
          <w:p w:rsidR="00E06CDB" w:rsidRPr="00232263" w:rsidRDefault="00E06CDB" w:rsidP="002A039D">
            <w:pPr>
              <w:tabs>
                <w:tab w:val="left" w:pos="501"/>
              </w:tabs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17</w:t>
            </w:r>
          </w:p>
        </w:tc>
        <w:tc>
          <w:tcPr>
            <w:tcW w:w="707" w:type="dxa"/>
            <w:gridSpan w:val="2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shd w:val="clear" w:color="auto" w:fill="auto"/>
          </w:tcPr>
          <w:p w:rsidR="00E06CDB" w:rsidRPr="00232263" w:rsidRDefault="00E06CDB" w:rsidP="002A039D">
            <w:pPr>
              <w:jc w:val="center"/>
              <w:rPr>
                <w:sz w:val="20"/>
                <w:szCs w:val="20"/>
              </w:rPr>
            </w:pPr>
            <w:r w:rsidRPr="00232263">
              <w:rPr>
                <w:sz w:val="20"/>
                <w:szCs w:val="20"/>
              </w:rPr>
              <w:t>19</w:t>
            </w:r>
          </w:p>
        </w:tc>
      </w:tr>
      <w:tr w:rsidR="00E06CDB" w:rsidRPr="00232263" w:rsidTr="0029574C">
        <w:trPr>
          <w:gridAfter w:val="1"/>
          <w:wAfter w:w="72" w:type="dxa"/>
          <w:tblHeader/>
        </w:trPr>
        <w:tc>
          <w:tcPr>
            <w:tcW w:w="15877" w:type="dxa"/>
            <w:gridSpan w:val="34"/>
            <w:shd w:val="clear" w:color="auto" w:fill="FFFF00"/>
          </w:tcPr>
          <w:p w:rsidR="00E06CDB" w:rsidRPr="00E06CDB" w:rsidRDefault="00E06CDB" w:rsidP="001B31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ПЛОЩАДКИ БРАУНФИЛД</w:t>
            </w:r>
          </w:p>
        </w:tc>
      </w:tr>
      <w:tr w:rsidR="00E06CDB" w:rsidRPr="00232263" w:rsidTr="0029574C">
        <w:trPr>
          <w:gridAfter w:val="1"/>
          <w:wAfter w:w="72" w:type="dxa"/>
          <w:tblHeader/>
        </w:trPr>
        <w:tc>
          <w:tcPr>
            <w:tcW w:w="15877" w:type="dxa"/>
            <w:gridSpan w:val="34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Зольский</w:t>
            </w:r>
            <w:proofErr w:type="spellEnd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E06CDB" w:rsidRPr="00232263" w:rsidTr="0029574C">
        <w:trPr>
          <w:gridAfter w:val="1"/>
          <w:wAfter w:w="72" w:type="dxa"/>
          <w:tblHeader/>
        </w:trPr>
        <w:tc>
          <w:tcPr>
            <w:tcW w:w="710" w:type="dxa"/>
            <w:gridSpan w:val="4"/>
            <w:shd w:val="clear" w:color="auto" w:fill="auto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№1/б-з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Зольский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с.п.Шордаково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Надречная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, б/н</w:t>
            </w:r>
          </w:p>
        </w:tc>
        <w:tc>
          <w:tcPr>
            <w:tcW w:w="851" w:type="dxa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 Залукокоаже 10 км.</w:t>
            </w:r>
          </w:p>
        </w:tc>
        <w:tc>
          <w:tcPr>
            <w:tcW w:w="1843" w:type="dxa"/>
            <w:gridSpan w:val="2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07:02:2200000:219</w:t>
            </w:r>
          </w:p>
        </w:tc>
        <w:tc>
          <w:tcPr>
            <w:tcW w:w="851" w:type="dxa"/>
            <w:gridSpan w:val="2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с/х назначения</w:t>
            </w:r>
          </w:p>
        </w:tc>
        <w:tc>
          <w:tcPr>
            <w:tcW w:w="709" w:type="dxa"/>
            <w:shd w:val="clear" w:color="auto" w:fill="auto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1,73 </w:t>
            </w:r>
          </w:p>
        </w:tc>
        <w:tc>
          <w:tcPr>
            <w:tcW w:w="709" w:type="dxa"/>
            <w:gridSpan w:val="2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Здание 1 1381,5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.  Здание 2 1832,3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275" w:type="dxa"/>
            <w:gridSpan w:val="2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Для с/х производства</w:t>
            </w:r>
          </w:p>
        </w:tc>
        <w:tc>
          <w:tcPr>
            <w:tcW w:w="430" w:type="dxa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426" w:type="dxa"/>
            <w:gridSpan w:val="2"/>
          </w:tcPr>
          <w:p w:rsidR="00E06CDB" w:rsidRPr="00E06CDB" w:rsidRDefault="00E06CDB" w:rsidP="00E06CDB">
            <w:pPr>
              <w:tabs>
                <w:tab w:val="left" w:pos="5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0" w:type="dxa"/>
            <w:gridSpan w:val="2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Част.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E06CDB" w:rsidRPr="00232263" w:rsidTr="0029574C">
        <w:trPr>
          <w:gridAfter w:val="1"/>
          <w:wAfter w:w="72" w:type="dxa"/>
          <w:trHeight w:val="390"/>
          <w:tblHeader/>
        </w:trPr>
        <w:tc>
          <w:tcPr>
            <w:tcW w:w="15877" w:type="dxa"/>
            <w:gridSpan w:val="34"/>
            <w:shd w:val="clear" w:color="auto" w:fill="BDD6EE" w:themeFill="accent1" w:themeFillTint="66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1 площадка </w:t>
            </w:r>
            <w:proofErr w:type="spellStart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браунфилд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: 1 в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Зольском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</w:tr>
      <w:tr w:rsidR="00E06CDB" w:rsidRPr="00232263" w:rsidTr="0029574C">
        <w:trPr>
          <w:gridAfter w:val="1"/>
          <w:wAfter w:w="72" w:type="dxa"/>
          <w:trHeight w:val="374"/>
          <w:tblHeader/>
        </w:trPr>
        <w:tc>
          <w:tcPr>
            <w:tcW w:w="15877" w:type="dxa"/>
            <w:gridSpan w:val="34"/>
            <w:shd w:val="clear" w:color="auto" w:fill="FFFF00"/>
          </w:tcPr>
          <w:p w:rsidR="00E06CDB" w:rsidRPr="00E06CDB" w:rsidRDefault="00E06CDB" w:rsidP="002957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ПЛОЩАДКИ ГРИНФИЛД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cantSplit/>
          <w:trHeight w:val="1152"/>
          <w:tblHeader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Место расположения площадки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(га)</w:t>
            </w:r>
          </w:p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CDB" w:rsidRPr="00E06CDB" w:rsidRDefault="00E06CDB" w:rsidP="00E06CDB">
            <w:pPr>
              <w:tabs>
                <w:tab w:val="left" w:pos="12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Фактическое использование участка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Наличие обременений</w:t>
            </w:r>
          </w:p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Условия возможного приобретения 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cantSplit/>
          <w:trHeight w:val="267"/>
          <w:tblHeader/>
          <w:jc w:val="center"/>
        </w:trPr>
        <w:tc>
          <w:tcPr>
            <w:tcW w:w="1589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Прохладненский</w:t>
            </w:r>
            <w:proofErr w:type="spellEnd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rHeight w:val="1406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№1/г-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КБР,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Прохладненский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с. Граничное, ул. Гагарина, б/н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4 км.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Земли  населенных</w:t>
            </w:r>
            <w:proofErr w:type="gram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С/х использование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Прохладн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-кий муниципальный район 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Аренда, по итогам аукциона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№2/г -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КБР,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Прохладненский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с. Красносельское, ул. Заводская, б/н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 км.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Земли  населенных</w:t>
            </w:r>
            <w:proofErr w:type="gram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С/х использование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0,45 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Прохладн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-кий муниципальный район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Аренда, по итогам аукциона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№3/г -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КБР,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Прохладненский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с. Пролетарское, в западной части села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10 км.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Земли с/х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С/х использование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Прохладн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-кий муниципальный район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 №4/г -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КБР,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Прохладненский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Псыншоко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0,5 км.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07:04:2300000:2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Земли  населенных</w:t>
            </w:r>
            <w:proofErr w:type="gram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Псыншоко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Аренда, по итогам аукциона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1589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г.о</w:t>
            </w:r>
            <w:proofErr w:type="spellEnd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. Прохладный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rHeight w:val="1832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№1/г -п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КБР, 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г. Прохладный,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Винсовхоз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ул. Виноградной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7,5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Планируется строительство жилого коттеджного комплекса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. Прохладный 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№2/г -п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КБР,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г.Прохладный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Винсовхоз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, р-н пятиэтажного дома по ул. Промышленная,2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7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 дома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 Прохладный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№3/г-п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КБР, 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г. Прохладный, р-н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Винсавхоз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, ул. Солнечная и Виноградная, между домами Земли населенных пунктов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6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</w:p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строительство магазина смешанных товаров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 Прохладный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 №4/г-п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КБР, 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г. Прохладный,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 Заречный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4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строительство торгово-бытового комплекса 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адм.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 Прохладный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1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Эльбрусский район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№1/г -э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КБР, Эльбрусский район,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 Былым,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2,7 км. на юго-запад от администрации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. Былым 2,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7 км.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Для ведения ЛПХ (возможно создание КФХ)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строит. цеха по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 овощ и фруктов-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адм.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 Былым.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№2/г -э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Эльбрусский район,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 Тырныауз 53 км +700м ФД А-158 «Прохладный Баксан-Эльбрус», от ориентира 50м по направлению на запад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Строительство мусоросортировочного завода 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. Адм.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.  Тырныауз 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№3/г -э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Эльбрусский район,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Кенделен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, район бывшего животноводческого комплекса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6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07:11:1000000:99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Земли с/х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Пастбище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Хранение ТБО.</w:t>
            </w:r>
          </w:p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План-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сортировка, </w:t>
            </w:r>
            <w:proofErr w:type="gram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прессовка  ТБО</w:t>
            </w:r>
            <w:proofErr w:type="gramEnd"/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Админст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с. п.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Кенделен</w:t>
            </w:r>
            <w:proofErr w:type="spellEnd"/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№4/г -э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Эльбрусский район,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Кенделен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, ул. Ленина,337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6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07:11:0000000:6307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пастбище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мини завода по </w:t>
            </w:r>
            <w:proofErr w:type="gram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переработке  молока</w:t>
            </w:r>
            <w:proofErr w:type="gramEnd"/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Админст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с. п.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Кенделен</w:t>
            </w:r>
            <w:proofErr w:type="spellEnd"/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1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Майский район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rHeight w:val="1910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№1/</w:t>
            </w:r>
            <w:proofErr w:type="gram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г  -</w:t>
            </w:r>
            <w:proofErr w:type="gram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КБР, Майский </w:t>
            </w:r>
            <w:proofErr w:type="spellStart"/>
            <w:proofErr w:type="gram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район,г.Майский</w:t>
            </w:r>
            <w:proofErr w:type="spellEnd"/>
            <w:proofErr w:type="gram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07:03:0700000:9049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жилой и комм-й застройки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 Майский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</w:t>
            </w:r>
          </w:p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№2/г -м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  <w:proofErr w:type="spellStart"/>
            <w:proofErr w:type="gram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район,г.Майский</w:t>
            </w:r>
            <w:proofErr w:type="spellEnd"/>
            <w:proofErr w:type="gram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, в северо-восточной части от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г.Майский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6,5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07:03:0000000:2940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объектов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коммунал.обслужив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 Майский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blHeader/>
          <w:jc w:val="center"/>
        </w:trPr>
        <w:tc>
          <w:tcPr>
            <w:tcW w:w="1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г.о</w:t>
            </w:r>
            <w:proofErr w:type="spellEnd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. Терек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rHeight w:val="1381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</w:t>
            </w:r>
          </w:p>
          <w:p w:rsidR="00E06CDB" w:rsidRPr="00E06CDB" w:rsidRDefault="00E06CDB" w:rsidP="00E06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№ 1/г -т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г. Терек, </w:t>
            </w:r>
          </w:p>
          <w:p w:rsidR="00E06CDB" w:rsidRPr="00E06CDB" w:rsidRDefault="00E06CDB" w:rsidP="00E06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Панагова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, 136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</w:p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населенн</w:t>
            </w:r>
            <w:proofErr w:type="spellEnd"/>
          </w:p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</w:p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E06CDB" w:rsidRPr="00E06CDB" w:rsidRDefault="00E06CDB" w:rsidP="00E06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размещения торговых</w:t>
            </w:r>
          </w:p>
          <w:p w:rsidR="00E06CDB" w:rsidRPr="00E06CDB" w:rsidRDefault="00E06CDB" w:rsidP="00E06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Мест.</w:t>
            </w:r>
          </w:p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Терского</w:t>
            </w:r>
          </w:p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.  района 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выкуп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rHeight w:val="722"/>
          <w:tblHeader/>
          <w:jc w:val="center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15 площадок </w:t>
            </w:r>
            <w:proofErr w:type="spellStart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гринфилд</w:t>
            </w:r>
            <w:proofErr w:type="spellEnd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06CDB" w:rsidRPr="00E06CDB" w:rsidRDefault="00E06CDB" w:rsidP="00E06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4 в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Прохладненском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районе;  4</w:t>
            </w:r>
            <w:proofErr w:type="gram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г.о.Прохладный</w:t>
            </w:r>
            <w:proofErr w:type="spellEnd"/>
            <w:r w:rsidRPr="00E06CDB">
              <w:rPr>
                <w:rFonts w:ascii="Times New Roman" w:hAnsi="Times New Roman" w:cs="Times New Roman"/>
                <w:sz w:val="20"/>
                <w:szCs w:val="20"/>
              </w:rPr>
              <w:t>;  2 в Майском районе; 4 в Эльбрусском районе; 1 в Терском районе.</w:t>
            </w:r>
          </w:p>
        </w:tc>
      </w:tr>
      <w:tr w:rsidR="00E06CDB" w:rsidRPr="00317CF4" w:rsidTr="0029574C">
        <w:tblPrEx>
          <w:jc w:val="center"/>
          <w:tblInd w:w="0" w:type="dxa"/>
        </w:tblPrEx>
        <w:trPr>
          <w:gridBefore w:val="1"/>
          <w:wBefore w:w="54" w:type="dxa"/>
          <w:trHeight w:val="320"/>
          <w:tblHeader/>
          <w:jc w:val="center"/>
        </w:trPr>
        <w:tc>
          <w:tcPr>
            <w:tcW w:w="1589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06CDB" w:rsidRPr="00E06CDB" w:rsidRDefault="00E06CDB" w:rsidP="00E06C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16 площадок </w:t>
            </w:r>
            <w:proofErr w:type="spellStart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гринфилд</w:t>
            </w:r>
            <w:proofErr w:type="spellEnd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>браунфилд</w:t>
            </w:r>
            <w:proofErr w:type="spellEnd"/>
            <w:r w:rsidRPr="00E06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E06CDB" w:rsidRPr="0029574C" w:rsidRDefault="00E06CDB" w:rsidP="0029574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06CDB" w:rsidRPr="0029574C" w:rsidSect="00E06CDB">
          <w:pgSz w:w="16838" w:h="11906" w:orient="landscape" w:code="9"/>
          <w:pgMar w:top="397" w:right="1077" w:bottom="567" w:left="851" w:header="709" w:footer="709" w:gutter="0"/>
          <w:cols w:space="708"/>
          <w:docGrid w:linePitch="360"/>
        </w:sectPr>
      </w:pPr>
    </w:p>
    <w:p w:rsidR="002725AE" w:rsidRPr="0029574C" w:rsidRDefault="002725AE" w:rsidP="00295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8AA" w:rsidRPr="0088785C" w:rsidRDefault="002725AE" w:rsidP="008878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28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185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8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28AA" w:rsidRPr="008A28AA">
        <w:rPr>
          <w:rFonts w:ascii="Times New Roman" w:hAnsi="Times New Roman" w:cs="Times New Roman"/>
          <w:sz w:val="28"/>
          <w:szCs w:val="28"/>
          <w:u w:val="single"/>
        </w:rPr>
        <w:t>Таблица</w:t>
      </w:r>
      <w:r w:rsidR="00F36C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5AB3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8A28AA" w:rsidRPr="008A28AA" w:rsidRDefault="008A28AA" w:rsidP="008A28A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725AE" w:rsidRPr="00185DA7" w:rsidRDefault="001A2CF2" w:rsidP="00185D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 w:rsidR="008A28AA" w:rsidRPr="008A28AA">
        <w:rPr>
          <w:rFonts w:ascii="Times New Roman" w:hAnsi="Times New Roman"/>
          <w:b/>
          <w:sz w:val="28"/>
          <w:szCs w:val="28"/>
        </w:rPr>
        <w:t xml:space="preserve"> о</w:t>
      </w:r>
      <w:r w:rsidR="008A28AA">
        <w:rPr>
          <w:rFonts w:ascii="Times New Roman" w:hAnsi="Times New Roman"/>
          <w:b/>
          <w:sz w:val="28"/>
          <w:szCs w:val="28"/>
        </w:rPr>
        <w:t xml:space="preserve"> наличии </w:t>
      </w:r>
      <w:r w:rsidR="008A28AA" w:rsidRPr="008A28AA">
        <w:rPr>
          <w:rFonts w:ascii="Times New Roman" w:hAnsi="Times New Roman"/>
          <w:b/>
          <w:sz w:val="28"/>
          <w:szCs w:val="28"/>
        </w:rPr>
        <w:t xml:space="preserve">свободных </w:t>
      </w:r>
      <w:proofErr w:type="gramStart"/>
      <w:r w:rsidR="00A957F3">
        <w:rPr>
          <w:rFonts w:ascii="Times New Roman" w:hAnsi="Times New Roman"/>
          <w:b/>
          <w:sz w:val="28"/>
          <w:szCs w:val="28"/>
        </w:rPr>
        <w:t>инвестиционных  площадок</w:t>
      </w:r>
      <w:proofErr w:type="gramEnd"/>
      <w:r w:rsidR="008A28AA" w:rsidRPr="008A28AA">
        <w:rPr>
          <w:rFonts w:ascii="Times New Roman" w:hAnsi="Times New Roman"/>
          <w:b/>
          <w:sz w:val="28"/>
          <w:szCs w:val="28"/>
        </w:rPr>
        <w:t xml:space="preserve"> в</w:t>
      </w:r>
      <w:r w:rsidR="002725AE" w:rsidRPr="008A28AA">
        <w:rPr>
          <w:rFonts w:ascii="Times New Roman" w:hAnsi="Times New Roman"/>
          <w:b/>
          <w:sz w:val="28"/>
          <w:szCs w:val="28"/>
        </w:rPr>
        <w:t xml:space="preserve"> </w:t>
      </w:r>
      <w:r w:rsidR="008A28AA">
        <w:rPr>
          <w:rFonts w:ascii="Times New Roman" w:hAnsi="Times New Roman"/>
          <w:b/>
          <w:sz w:val="28"/>
          <w:szCs w:val="28"/>
        </w:rPr>
        <w:t>Б</w:t>
      </w:r>
      <w:r w:rsidR="002725AE" w:rsidRPr="008A28AA">
        <w:rPr>
          <w:rFonts w:ascii="Times New Roman" w:hAnsi="Times New Roman"/>
          <w:b/>
          <w:sz w:val="28"/>
          <w:szCs w:val="28"/>
        </w:rPr>
        <w:t>изнес – инкубатора</w:t>
      </w:r>
      <w:r w:rsidR="008A28AA" w:rsidRPr="008A28AA">
        <w:rPr>
          <w:rFonts w:ascii="Times New Roman" w:hAnsi="Times New Roman"/>
          <w:b/>
          <w:sz w:val="28"/>
          <w:szCs w:val="28"/>
        </w:rPr>
        <w:t>х</w:t>
      </w:r>
      <w:r w:rsidR="00185DA7">
        <w:rPr>
          <w:rFonts w:ascii="Times New Roman" w:hAnsi="Times New Roman"/>
          <w:b/>
          <w:sz w:val="28"/>
          <w:szCs w:val="28"/>
        </w:rPr>
        <w:t xml:space="preserve"> КБР</w:t>
      </w:r>
    </w:p>
    <w:tbl>
      <w:tblPr>
        <w:tblStyle w:val="a4"/>
        <w:tblW w:w="14778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465"/>
        <w:gridCol w:w="2401"/>
        <w:gridCol w:w="968"/>
        <w:gridCol w:w="1056"/>
        <w:gridCol w:w="937"/>
        <w:gridCol w:w="940"/>
        <w:gridCol w:w="875"/>
        <w:gridCol w:w="1165"/>
        <w:gridCol w:w="981"/>
        <w:gridCol w:w="1176"/>
        <w:gridCol w:w="1234"/>
      </w:tblGrid>
      <w:tr w:rsidR="002725AE" w:rsidRPr="0033466D" w:rsidTr="0088785C">
        <w:trPr>
          <w:trHeight w:val="721"/>
          <w:jc w:val="center"/>
        </w:trPr>
        <w:tc>
          <w:tcPr>
            <w:tcW w:w="580" w:type="dxa"/>
            <w:vMerge w:val="restart"/>
            <w:vAlign w:val="center"/>
          </w:tcPr>
          <w:p w:rsidR="002725AE" w:rsidRPr="0088785C" w:rsidRDefault="002725AE" w:rsidP="00C264C0">
            <w:pPr>
              <w:ind w:hanging="284"/>
              <w:jc w:val="center"/>
              <w:rPr>
                <w:rFonts w:ascii="Times New Roman" w:hAnsi="Times New Roman"/>
                <w:b/>
              </w:rPr>
            </w:pPr>
            <w:r w:rsidRPr="0088785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65" w:type="dxa"/>
            <w:vMerge w:val="restart"/>
            <w:vAlign w:val="center"/>
          </w:tcPr>
          <w:p w:rsidR="002725AE" w:rsidRPr="0088785C" w:rsidRDefault="002725AE" w:rsidP="00C264C0">
            <w:pPr>
              <w:jc w:val="center"/>
              <w:rPr>
                <w:rFonts w:ascii="Times New Roman" w:hAnsi="Times New Roman"/>
                <w:b/>
              </w:rPr>
            </w:pPr>
            <w:r w:rsidRPr="0088785C">
              <w:rPr>
                <w:rFonts w:ascii="Times New Roman" w:hAnsi="Times New Roman"/>
                <w:b/>
              </w:rPr>
              <w:t>Наименование бизнес-инкубатора</w:t>
            </w:r>
          </w:p>
        </w:tc>
        <w:tc>
          <w:tcPr>
            <w:tcW w:w="2401" w:type="dxa"/>
            <w:vMerge w:val="restart"/>
            <w:vAlign w:val="center"/>
          </w:tcPr>
          <w:p w:rsidR="002725AE" w:rsidRPr="0088785C" w:rsidRDefault="002725AE" w:rsidP="00C264C0">
            <w:pPr>
              <w:jc w:val="center"/>
              <w:rPr>
                <w:rFonts w:ascii="Times New Roman" w:hAnsi="Times New Roman"/>
                <w:b/>
              </w:rPr>
            </w:pPr>
            <w:r w:rsidRPr="0088785C">
              <w:rPr>
                <w:rFonts w:ascii="Times New Roman" w:hAnsi="Times New Roman"/>
                <w:b/>
              </w:rPr>
              <w:t>Адрес, контакты</w:t>
            </w:r>
          </w:p>
        </w:tc>
        <w:tc>
          <w:tcPr>
            <w:tcW w:w="2024" w:type="dxa"/>
            <w:gridSpan w:val="2"/>
            <w:vAlign w:val="center"/>
          </w:tcPr>
          <w:p w:rsidR="002725AE" w:rsidRPr="0088785C" w:rsidRDefault="002725AE" w:rsidP="00C264C0">
            <w:pPr>
              <w:jc w:val="center"/>
              <w:rPr>
                <w:rFonts w:ascii="Times New Roman" w:hAnsi="Times New Roman"/>
                <w:b/>
              </w:rPr>
            </w:pPr>
            <w:r w:rsidRPr="0088785C">
              <w:rPr>
                <w:rFonts w:ascii="Times New Roman" w:hAnsi="Times New Roman"/>
                <w:b/>
              </w:rPr>
              <w:t>Офисные помещения</w:t>
            </w:r>
          </w:p>
          <w:p w:rsidR="002725AE" w:rsidRPr="0088785C" w:rsidRDefault="002725AE" w:rsidP="00C264C0">
            <w:pPr>
              <w:jc w:val="center"/>
              <w:rPr>
                <w:rFonts w:ascii="Times New Roman" w:hAnsi="Times New Roman"/>
                <w:b/>
              </w:rPr>
            </w:pPr>
            <w:r w:rsidRPr="0088785C">
              <w:rPr>
                <w:rFonts w:ascii="Times New Roman" w:hAnsi="Times New Roman"/>
                <w:b/>
              </w:rPr>
              <w:t>свободны</w:t>
            </w:r>
          </w:p>
        </w:tc>
        <w:tc>
          <w:tcPr>
            <w:tcW w:w="7308" w:type="dxa"/>
            <w:gridSpan w:val="7"/>
            <w:vAlign w:val="center"/>
          </w:tcPr>
          <w:p w:rsidR="002725AE" w:rsidRPr="0088785C" w:rsidRDefault="002725AE" w:rsidP="00C264C0">
            <w:pPr>
              <w:jc w:val="center"/>
              <w:rPr>
                <w:rFonts w:ascii="Times New Roman" w:hAnsi="Times New Roman"/>
                <w:b/>
              </w:rPr>
            </w:pPr>
            <w:r w:rsidRPr="0088785C">
              <w:rPr>
                <w:rFonts w:ascii="Times New Roman" w:hAnsi="Times New Roman"/>
                <w:b/>
              </w:rPr>
              <w:t>Производственные помещения (наличие инфраструктуры, мощность)</w:t>
            </w:r>
          </w:p>
        </w:tc>
      </w:tr>
      <w:tr w:rsidR="002725AE" w:rsidRPr="0033466D" w:rsidTr="0088785C">
        <w:trPr>
          <w:trHeight w:val="504"/>
          <w:jc w:val="center"/>
        </w:trPr>
        <w:tc>
          <w:tcPr>
            <w:tcW w:w="580" w:type="dxa"/>
            <w:vMerge/>
            <w:vAlign w:val="center"/>
          </w:tcPr>
          <w:p w:rsidR="002725AE" w:rsidRPr="0088785C" w:rsidRDefault="002725AE" w:rsidP="00C264C0">
            <w:pPr>
              <w:spacing w:after="2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65" w:type="dxa"/>
            <w:vMerge/>
            <w:vAlign w:val="center"/>
          </w:tcPr>
          <w:p w:rsidR="002725AE" w:rsidRPr="0088785C" w:rsidRDefault="002725AE" w:rsidP="00C264C0">
            <w:pPr>
              <w:spacing w:after="2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1" w:type="dxa"/>
            <w:vMerge/>
            <w:vAlign w:val="center"/>
          </w:tcPr>
          <w:p w:rsidR="002725AE" w:rsidRPr="0088785C" w:rsidRDefault="002725AE" w:rsidP="00C264C0">
            <w:pPr>
              <w:spacing w:after="2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2725AE" w:rsidRPr="0088785C" w:rsidRDefault="002725AE" w:rsidP="00C264C0">
            <w:pPr>
              <w:spacing w:after="2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8785C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055" w:type="dxa"/>
            <w:vAlign w:val="center"/>
          </w:tcPr>
          <w:p w:rsidR="002725AE" w:rsidRPr="0088785C" w:rsidRDefault="002725AE" w:rsidP="00C264C0">
            <w:pPr>
              <w:spacing w:after="2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8785C">
              <w:rPr>
                <w:rFonts w:ascii="Times New Roman" w:hAnsi="Times New Roman"/>
                <w:b/>
              </w:rPr>
              <w:t>кв.м</w:t>
            </w:r>
            <w:proofErr w:type="spellEnd"/>
          </w:p>
        </w:tc>
        <w:tc>
          <w:tcPr>
            <w:tcW w:w="937" w:type="dxa"/>
            <w:vAlign w:val="center"/>
          </w:tcPr>
          <w:p w:rsidR="002725AE" w:rsidRPr="0088785C" w:rsidRDefault="002725AE" w:rsidP="00C264C0">
            <w:pPr>
              <w:jc w:val="center"/>
              <w:rPr>
                <w:rFonts w:ascii="Times New Roman" w:hAnsi="Times New Roman"/>
                <w:b/>
              </w:rPr>
            </w:pPr>
            <w:r w:rsidRPr="0088785C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940" w:type="dxa"/>
            <w:vAlign w:val="center"/>
          </w:tcPr>
          <w:p w:rsidR="002725AE" w:rsidRPr="0088785C" w:rsidRDefault="002725AE" w:rsidP="00C264C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785C">
              <w:rPr>
                <w:rFonts w:ascii="Times New Roman" w:hAnsi="Times New Roman"/>
                <w:b/>
              </w:rPr>
              <w:t>кв.м</w:t>
            </w:r>
            <w:proofErr w:type="spellEnd"/>
          </w:p>
        </w:tc>
        <w:tc>
          <w:tcPr>
            <w:tcW w:w="875" w:type="dxa"/>
            <w:vAlign w:val="center"/>
          </w:tcPr>
          <w:p w:rsidR="002725AE" w:rsidRPr="0088785C" w:rsidRDefault="002725AE" w:rsidP="00C264C0">
            <w:pPr>
              <w:jc w:val="center"/>
              <w:rPr>
                <w:rFonts w:ascii="Times New Roman" w:hAnsi="Times New Roman"/>
                <w:b/>
              </w:rPr>
            </w:pPr>
            <w:r w:rsidRPr="0088785C">
              <w:rPr>
                <w:rFonts w:ascii="Times New Roman" w:hAnsi="Times New Roman"/>
                <w:b/>
              </w:rPr>
              <w:t>газ</w:t>
            </w:r>
          </w:p>
        </w:tc>
        <w:tc>
          <w:tcPr>
            <w:tcW w:w="1165" w:type="dxa"/>
            <w:vAlign w:val="center"/>
          </w:tcPr>
          <w:p w:rsidR="002725AE" w:rsidRPr="0088785C" w:rsidRDefault="002725AE" w:rsidP="00C264C0">
            <w:pPr>
              <w:jc w:val="center"/>
              <w:rPr>
                <w:rFonts w:ascii="Times New Roman" w:hAnsi="Times New Roman"/>
                <w:b/>
              </w:rPr>
            </w:pPr>
            <w:r w:rsidRPr="0088785C">
              <w:rPr>
                <w:rFonts w:ascii="Times New Roman" w:hAnsi="Times New Roman"/>
                <w:b/>
              </w:rPr>
              <w:t>электричество</w:t>
            </w:r>
          </w:p>
        </w:tc>
        <w:tc>
          <w:tcPr>
            <w:tcW w:w="981" w:type="dxa"/>
            <w:vAlign w:val="center"/>
          </w:tcPr>
          <w:p w:rsidR="002725AE" w:rsidRPr="0088785C" w:rsidRDefault="002725AE" w:rsidP="00C264C0">
            <w:pPr>
              <w:jc w:val="center"/>
              <w:rPr>
                <w:rFonts w:ascii="Times New Roman" w:hAnsi="Times New Roman"/>
                <w:b/>
              </w:rPr>
            </w:pPr>
            <w:r w:rsidRPr="0088785C">
              <w:rPr>
                <w:rFonts w:ascii="Times New Roman" w:hAnsi="Times New Roman"/>
                <w:b/>
              </w:rPr>
              <w:t>вода</w:t>
            </w:r>
          </w:p>
        </w:tc>
        <w:tc>
          <w:tcPr>
            <w:tcW w:w="1176" w:type="dxa"/>
            <w:vAlign w:val="center"/>
          </w:tcPr>
          <w:p w:rsidR="002725AE" w:rsidRPr="0088785C" w:rsidRDefault="002725AE" w:rsidP="00C264C0">
            <w:pPr>
              <w:jc w:val="center"/>
              <w:rPr>
                <w:rFonts w:ascii="Times New Roman" w:hAnsi="Times New Roman"/>
                <w:b/>
              </w:rPr>
            </w:pPr>
            <w:r w:rsidRPr="0088785C">
              <w:rPr>
                <w:rFonts w:ascii="Times New Roman" w:hAnsi="Times New Roman"/>
                <w:b/>
              </w:rPr>
              <w:t>водоотведение</w:t>
            </w:r>
          </w:p>
        </w:tc>
        <w:tc>
          <w:tcPr>
            <w:tcW w:w="1232" w:type="dxa"/>
            <w:vAlign w:val="center"/>
          </w:tcPr>
          <w:p w:rsidR="002725AE" w:rsidRPr="0088785C" w:rsidRDefault="002725AE" w:rsidP="00C264C0">
            <w:pPr>
              <w:jc w:val="center"/>
              <w:rPr>
                <w:rFonts w:ascii="Times New Roman" w:hAnsi="Times New Roman"/>
                <w:b/>
              </w:rPr>
            </w:pPr>
            <w:r w:rsidRPr="0088785C">
              <w:rPr>
                <w:rFonts w:ascii="Times New Roman" w:hAnsi="Times New Roman"/>
                <w:b/>
              </w:rPr>
              <w:t>теплоснабжение</w:t>
            </w:r>
          </w:p>
        </w:tc>
      </w:tr>
      <w:tr w:rsidR="002725AE" w:rsidRPr="0033466D" w:rsidTr="0088785C">
        <w:trPr>
          <w:trHeight w:val="914"/>
          <w:jc w:val="center"/>
        </w:trPr>
        <w:tc>
          <w:tcPr>
            <w:tcW w:w="580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1</w:t>
            </w:r>
          </w:p>
        </w:tc>
        <w:tc>
          <w:tcPr>
            <w:tcW w:w="24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ГКУ Кабардино-Балкарский бизнес-инкубатор г. Нальчик</w:t>
            </w:r>
          </w:p>
        </w:tc>
        <w:tc>
          <w:tcPr>
            <w:tcW w:w="240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КБР, г. Нальчик, ул. Циолковского 7</w:t>
            </w:r>
          </w:p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тел 91-30-50</w:t>
            </w:r>
          </w:p>
        </w:tc>
        <w:tc>
          <w:tcPr>
            <w:tcW w:w="968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25</w:t>
            </w:r>
          </w:p>
        </w:tc>
        <w:tc>
          <w:tcPr>
            <w:tcW w:w="105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853,5</w:t>
            </w:r>
          </w:p>
        </w:tc>
        <w:tc>
          <w:tcPr>
            <w:tcW w:w="937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0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1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176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23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</w:tr>
      <w:tr w:rsidR="002725AE" w:rsidRPr="0033466D" w:rsidTr="0088785C">
        <w:trPr>
          <w:trHeight w:val="668"/>
          <w:jc w:val="center"/>
        </w:trPr>
        <w:tc>
          <w:tcPr>
            <w:tcW w:w="580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2</w:t>
            </w:r>
          </w:p>
        </w:tc>
        <w:tc>
          <w:tcPr>
            <w:tcW w:w="24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МУП «Бизнес-инкубатор» г. Баксан</w:t>
            </w:r>
          </w:p>
        </w:tc>
        <w:tc>
          <w:tcPr>
            <w:tcW w:w="240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КБР, г. Баксан, ул. Революционная 2/1</w:t>
            </w:r>
          </w:p>
        </w:tc>
        <w:tc>
          <w:tcPr>
            <w:tcW w:w="968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22</w:t>
            </w:r>
          </w:p>
        </w:tc>
        <w:tc>
          <w:tcPr>
            <w:tcW w:w="105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854</w:t>
            </w:r>
          </w:p>
        </w:tc>
        <w:tc>
          <w:tcPr>
            <w:tcW w:w="937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4</w:t>
            </w:r>
          </w:p>
        </w:tc>
        <w:tc>
          <w:tcPr>
            <w:tcW w:w="940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505</w:t>
            </w:r>
          </w:p>
        </w:tc>
        <w:tc>
          <w:tcPr>
            <w:tcW w:w="87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1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176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23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</w:tr>
      <w:tr w:rsidR="002725AE" w:rsidRPr="0033466D" w:rsidTr="0088785C">
        <w:trPr>
          <w:trHeight w:val="1232"/>
          <w:jc w:val="center"/>
        </w:trPr>
        <w:tc>
          <w:tcPr>
            <w:tcW w:w="580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3</w:t>
            </w:r>
          </w:p>
        </w:tc>
        <w:tc>
          <w:tcPr>
            <w:tcW w:w="24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Муниципальное унитарное предприятие «Управление Бизнес-</w:t>
            </w:r>
            <w:proofErr w:type="gramStart"/>
            <w:r w:rsidRPr="0033466D">
              <w:rPr>
                <w:rFonts w:ascii="Times New Roman" w:hAnsi="Times New Roman"/>
              </w:rPr>
              <w:t>инкубатора»  г.</w:t>
            </w:r>
            <w:proofErr w:type="gramEnd"/>
            <w:r w:rsidRPr="0033466D">
              <w:rPr>
                <w:rFonts w:ascii="Times New Roman" w:hAnsi="Times New Roman"/>
              </w:rPr>
              <w:t xml:space="preserve"> Прохладный</w:t>
            </w:r>
          </w:p>
        </w:tc>
        <w:tc>
          <w:tcPr>
            <w:tcW w:w="240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361045, КБР,</w:t>
            </w:r>
          </w:p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г. Прохладный, ул. Гагарина, 45</w:t>
            </w:r>
          </w:p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тел. 8 (86631) 7-14-64</w:t>
            </w:r>
          </w:p>
        </w:tc>
        <w:tc>
          <w:tcPr>
            <w:tcW w:w="968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2</w:t>
            </w:r>
          </w:p>
        </w:tc>
        <w:tc>
          <w:tcPr>
            <w:tcW w:w="105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-</w:t>
            </w:r>
          </w:p>
        </w:tc>
        <w:tc>
          <w:tcPr>
            <w:tcW w:w="940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1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176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23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</w:tr>
      <w:tr w:rsidR="002725AE" w:rsidRPr="0033466D" w:rsidTr="0088785C">
        <w:trPr>
          <w:trHeight w:val="1211"/>
          <w:jc w:val="center"/>
        </w:trPr>
        <w:tc>
          <w:tcPr>
            <w:tcW w:w="580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4</w:t>
            </w:r>
          </w:p>
        </w:tc>
        <w:tc>
          <w:tcPr>
            <w:tcW w:w="24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МКУ «Бизнес-Инкубатор»</w:t>
            </w:r>
          </w:p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466D">
              <w:rPr>
                <w:rFonts w:ascii="Times New Roman" w:hAnsi="Times New Roman"/>
              </w:rPr>
              <w:t>Баксанского</w:t>
            </w:r>
            <w:proofErr w:type="spellEnd"/>
            <w:r w:rsidRPr="0033466D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40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КБР, г. Баксан, ул. Революционная б/н</w:t>
            </w:r>
          </w:p>
        </w:tc>
        <w:tc>
          <w:tcPr>
            <w:tcW w:w="968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5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654,4</w:t>
            </w:r>
          </w:p>
        </w:tc>
        <w:tc>
          <w:tcPr>
            <w:tcW w:w="937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-</w:t>
            </w:r>
          </w:p>
        </w:tc>
        <w:tc>
          <w:tcPr>
            <w:tcW w:w="940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-</w:t>
            </w:r>
          </w:p>
        </w:tc>
        <w:tc>
          <w:tcPr>
            <w:tcW w:w="87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76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3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725AE" w:rsidRPr="0033466D" w:rsidTr="0088785C">
        <w:trPr>
          <w:trHeight w:val="966"/>
          <w:jc w:val="center"/>
        </w:trPr>
        <w:tc>
          <w:tcPr>
            <w:tcW w:w="580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5</w:t>
            </w:r>
          </w:p>
        </w:tc>
        <w:tc>
          <w:tcPr>
            <w:tcW w:w="24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МКУ «</w:t>
            </w:r>
            <w:proofErr w:type="spellStart"/>
            <w:r w:rsidRPr="0033466D">
              <w:rPr>
                <w:rFonts w:ascii="Times New Roman" w:hAnsi="Times New Roman"/>
              </w:rPr>
              <w:t>Зольский</w:t>
            </w:r>
            <w:proofErr w:type="spellEnd"/>
            <w:r w:rsidRPr="0033466D">
              <w:rPr>
                <w:rFonts w:ascii="Times New Roman" w:hAnsi="Times New Roman"/>
              </w:rPr>
              <w:t xml:space="preserve"> бизнес-инкубатор»</w:t>
            </w:r>
          </w:p>
        </w:tc>
        <w:tc>
          <w:tcPr>
            <w:tcW w:w="240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 xml:space="preserve">361700, КБР, </w:t>
            </w:r>
            <w:proofErr w:type="spellStart"/>
            <w:r w:rsidRPr="0033466D">
              <w:rPr>
                <w:rFonts w:ascii="Times New Roman" w:hAnsi="Times New Roman"/>
              </w:rPr>
              <w:t>Зольский</w:t>
            </w:r>
            <w:proofErr w:type="spellEnd"/>
            <w:r w:rsidRPr="0033466D">
              <w:rPr>
                <w:rFonts w:ascii="Times New Roman" w:hAnsi="Times New Roman"/>
              </w:rPr>
              <w:t xml:space="preserve"> р-н, п. Залукокоаже, ул. им. И.Ц. Котова</w:t>
            </w:r>
          </w:p>
        </w:tc>
        <w:tc>
          <w:tcPr>
            <w:tcW w:w="968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5</w:t>
            </w:r>
          </w:p>
        </w:tc>
        <w:tc>
          <w:tcPr>
            <w:tcW w:w="105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153,9</w:t>
            </w:r>
          </w:p>
        </w:tc>
        <w:tc>
          <w:tcPr>
            <w:tcW w:w="937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2</w:t>
            </w:r>
          </w:p>
        </w:tc>
        <w:tc>
          <w:tcPr>
            <w:tcW w:w="940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289,6</w:t>
            </w:r>
          </w:p>
        </w:tc>
        <w:tc>
          <w:tcPr>
            <w:tcW w:w="87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8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76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3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725AE" w:rsidRPr="0033466D" w:rsidTr="0088785C">
        <w:trPr>
          <w:trHeight w:val="646"/>
          <w:jc w:val="center"/>
        </w:trPr>
        <w:tc>
          <w:tcPr>
            <w:tcW w:w="580" w:type="dxa"/>
            <w:vAlign w:val="center"/>
          </w:tcPr>
          <w:p w:rsidR="002725AE" w:rsidRPr="0033466D" w:rsidRDefault="002725AE" w:rsidP="00C264C0">
            <w:pPr>
              <w:ind w:left="-5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ind w:left="-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b/>
                <w:color w:val="0D0D0D" w:themeColor="text1" w:themeTint="F2"/>
              </w:rPr>
              <w:t>ИТОГО</w:t>
            </w:r>
          </w:p>
        </w:tc>
        <w:tc>
          <w:tcPr>
            <w:tcW w:w="240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b/>
                <w:color w:val="0D0D0D" w:themeColor="text1" w:themeTint="F2"/>
              </w:rPr>
              <w:t>х</w:t>
            </w:r>
          </w:p>
        </w:tc>
        <w:tc>
          <w:tcPr>
            <w:tcW w:w="968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82</w:t>
            </w:r>
          </w:p>
        </w:tc>
        <w:tc>
          <w:tcPr>
            <w:tcW w:w="105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2 564,8</w:t>
            </w:r>
          </w:p>
        </w:tc>
        <w:tc>
          <w:tcPr>
            <w:tcW w:w="937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</w:p>
        </w:tc>
        <w:tc>
          <w:tcPr>
            <w:tcW w:w="940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b/>
                <w:color w:val="0D0D0D" w:themeColor="text1" w:themeTint="F2"/>
              </w:rPr>
              <w:t>794,6</w:t>
            </w:r>
          </w:p>
        </w:tc>
        <w:tc>
          <w:tcPr>
            <w:tcW w:w="87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color w:val="0D0D0D" w:themeColor="text1" w:themeTint="F2"/>
              </w:rPr>
              <w:t>х</w:t>
            </w:r>
          </w:p>
        </w:tc>
        <w:tc>
          <w:tcPr>
            <w:tcW w:w="11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color w:val="0D0D0D" w:themeColor="text1" w:themeTint="F2"/>
              </w:rPr>
              <w:t>х</w:t>
            </w:r>
          </w:p>
        </w:tc>
        <w:tc>
          <w:tcPr>
            <w:tcW w:w="98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color w:val="0D0D0D" w:themeColor="text1" w:themeTint="F2"/>
              </w:rPr>
              <w:t>х</w:t>
            </w:r>
          </w:p>
        </w:tc>
        <w:tc>
          <w:tcPr>
            <w:tcW w:w="1176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color w:val="0D0D0D" w:themeColor="text1" w:themeTint="F2"/>
              </w:rPr>
              <w:t>х</w:t>
            </w:r>
          </w:p>
        </w:tc>
        <w:tc>
          <w:tcPr>
            <w:tcW w:w="123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color w:val="0D0D0D" w:themeColor="text1" w:themeTint="F2"/>
              </w:rPr>
              <w:t>х</w:t>
            </w:r>
          </w:p>
        </w:tc>
      </w:tr>
    </w:tbl>
    <w:p w:rsidR="007F2C77" w:rsidRDefault="007F2C77" w:rsidP="006C76A5">
      <w:pPr>
        <w:spacing w:after="0"/>
        <w:ind w:firstLine="851"/>
        <w:sectPr w:rsidR="007F2C77" w:rsidSect="007F2C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25AE" w:rsidRPr="0053240A" w:rsidRDefault="003F76D0" w:rsidP="0053240A">
      <w:pPr>
        <w:pStyle w:val="a3"/>
        <w:numPr>
          <w:ilvl w:val="0"/>
          <w:numId w:val="15"/>
        </w:numPr>
        <w:spacing w:after="0"/>
        <w:ind w:left="0" w:hang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4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ПРОДВИЖЕНИЕ ИНВЕСТИЦИОННОГО ПОТЕНЦИАЛА В </w:t>
      </w:r>
      <w:r w:rsidR="002A7BDF" w:rsidRPr="0053240A">
        <w:rPr>
          <w:rFonts w:ascii="Times New Roman" w:hAnsi="Times New Roman" w:cs="Times New Roman"/>
          <w:b/>
          <w:sz w:val="26"/>
          <w:szCs w:val="26"/>
        </w:rPr>
        <w:t xml:space="preserve">МУНИЦИПАЛЬНЫХ ОБРАЗОВАНИЯХ КБР. </w:t>
      </w:r>
      <w:r w:rsidRPr="0053240A">
        <w:rPr>
          <w:rFonts w:ascii="Times New Roman" w:hAnsi="Times New Roman" w:cs="Times New Roman"/>
          <w:b/>
          <w:sz w:val="26"/>
          <w:szCs w:val="26"/>
        </w:rPr>
        <w:t>ВСТРЕЧИ С ИНВЕСТОРАМИ:</w:t>
      </w:r>
    </w:p>
    <w:p w:rsidR="00CF4BFF" w:rsidRPr="00CF4BFF" w:rsidRDefault="00CF4BFF" w:rsidP="00CF4BFF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2725AE" w:rsidRDefault="002725AE" w:rsidP="002725A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эффективности и улучшения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</w:t>
      </w:r>
      <w:r w:rsidR="00CF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образованиями КБР </w:t>
      </w:r>
      <w:proofErr w:type="gramStart"/>
      <w:r w:rsidR="00CF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</w:t>
      </w:r>
      <w:proofErr w:type="gramEnd"/>
      <w:r w:rsid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в 11 муниципалитетах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КБР. </w:t>
      </w:r>
    </w:p>
    <w:p w:rsidR="002725AE" w:rsidRPr="00F64313" w:rsidRDefault="00F64313" w:rsidP="00F64313">
      <w:pPr>
        <w:shd w:val="clear" w:color="auto" w:fill="FFFFFF" w:themeFill="background1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</w:t>
      </w:r>
      <w:r w:rsidRP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725AE" w:rsidRP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5AE" w:rsidRPr="00D71A41" w:rsidRDefault="002725AE" w:rsidP="002725AE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1A41">
        <w:rPr>
          <w:rFonts w:ascii="Times New Roman" w:hAnsi="Times New Roman" w:cs="Times New Roman"/>
          <w:i/>
          <w:sz w:val="28"/>
          <w:szCs w:val="28"/>
          <w:u w:val="single"/>
        </w:rPr>
        <w:t>Создание единого инвестиционного пространства:</w:t>
      </w:r>
      <w:r w:rsidRPr="00D7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Инвестиционная стратегия МО;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Инвестиционный план развития МО;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Инвестиционный паспорт МО;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инвестиционных проектов МО по видам экономической деятельности, включая реальный сектор экономики и социальную сферу;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Инвестиционная карта МО;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инвестиционной активности МО.</w:t>
      </w:r>
    </w:p>
    <w:p w:rsidR="00AC4255" w:rsidRDefault="00CA728D" w:rsidP="00E6088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методических рекомендаций руководителям муниципальных образований представлены материалы по обсуждаемым вопросам</w:t>
      </w:r>
      <w:r w:rsidR="00AC4255">
        <w:rPr>
          <w:rFonts w:ascii="Times New Roman" w:hAnsi="Times New Roman" w:cs="Times New Roman"/>
          <w:sz w:val="28"/>
          <w:szCs w:val="28"/>
        </w:rPr>
        <w:t>.</w:t>
      </w:r>
    </w:p>
    <w:p w:rsidR="00AC4255" w:rsidRPr="00AC4255" w:rsidRDefault="00AC4255" w:rsidP="00AC425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725AE" w:rsidRPr="00D71A41" w:rsidRDefault="002725AE" w:rsidP="002725AE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A41">
        <w:rPr>
          <w:rFonts w:ascii="Times New Roman" w:hAnsi="Times New Roman" w:cs="Times New Roman"/>
          <w:i/>
          <w:sz w:val="28"/>
          <w:szCs w:val="28"/>
          <w:u w:val="single"/>
        </w:rPr>
        <w:t>Создание единой инвестиционной коммуникационной сети, единообразного Интернет-ресурса: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9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235D1A">
        <w:rPr>
          <w:rFonts w:ascii="Times New Roman" w:hAnsi="Times New Roman" w:cs="Times New Roman"/>
          <w:sz w:val="28"/>
          <w:szCs w:val="28"/>
        </w:rPr>
        <w:t>динство и однообразие наполн</w:t>
      </w:r>
      <w:r>
        <w:rPr>
          <w:rFonts w:ascii="Times New Roman" w:hAnsi="Times New Roman" w:cs="Times New Roman"/>
          <w:sz w:val="28"/>
          <w:szCs w:val="28"/>
        </w:rPr>
        <w:t>ения инвестиционного портала МО.</w:t>
      </w:r>
    </w:p>
    <w:p w:rsidR="002725AE" w:rsidRDefault="002725AE" w:rsidP="00F64313">
      <w:pPr>
        <w:pStyle w:val="a3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и работа в онлайн сервисах (обращения от инвесторов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64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>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C4255" w:rsidRDefault="00AC4255" w:rsidP="00AC42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единого инвестиционного пространства рекомендовано разработать единообразный Интернет-ресурс для каждого муниципального образования. Данная мера поможет создать удобную навигацию для инвесторов в информационном поле КБР.</w:t>
      </w:r>
    </w:p>
    <w:p w:rsidR="00E25D7B" w:rsidRDefault="00E25D7B" w:rsidP="00AC42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DFB" w:rsidRPr="00E25D7B" w:rsidRDefault="00F64313" w:rsidP="00F6431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5D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725AE" w:rsidRPr="00E25D7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Создание путеводителей для инвесторов </w:t>
      </w:r>
      <w:r w:rsidR="00F36C88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2725AE" w:rsidRPr="00E25D7B">
        <w:rPr>
          <w:rFonts w:ascii="Times New Roman" w:hAnsi="Times New Roman" w:cs="Times New Roman"/>
          <w:i/>
          <w:sz w:val="28"/>
          <w:szCs w:val="28"/>
          <w:u w:val="single"/>
        </w:rPr>
        <w:t>«Инвестиционный гид»</w:t>
      </w:r>
      <w:r w:rsidR="00AF4DFB" w:rsidRPr="00E25D7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E25D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25AE" w:rsidRDefault="00F36C88" w:rsidP="00AF4DF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«Инвестиционный гид» - это </w:t>
      </w:r>
      <w:r w:rsidR="00AF4DFB">
        <w:rPr>
          <w:rFonts w:ascii="Times New Roman" w:hAnsi="Times New Roman" w:cs="Times New Roman"/>
          <w:sz w:val="28"/>
          <w:szCs w:val="28"/>
        </w:rPr>
        <w:t>информационный бюллетень впервые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4DFB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AF4DFB">
        <w:rPr>
          <w:rFonts w:ascii="Times New Roman" w:hAnsi="Times New Roman" w:cs="Times New Roman"/>
          <w:sz w:val="28"/>
          <w:szCs w:val="28"/>
        </w:rPr>
        <w:t xml:space="preserve"> для инвесторов.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4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представленный</w:t>
      </w:r>
      <w:r w:rsidR="00AF4DFB">
        <w:rPr>
          <w:rFonts w:ascii="Times New Roman" w:hAnsi="Times New Roman" w:cs="Times New Roman"/>
          <w:sz w:val="28"/>
          <w:szCs w:val="28"/>
        </w:rPr>
        <w:t xml:space="preserve"> в буклете содержит информацию по основным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4DFB">
        <w:rPr>
          <w:rFonts w:ascii="Times New Roman" w:hAnsi="Times New Roman" w:cs="Times New Roman"/>
          <w:sz w:val="28"/>
          <w:szCs w:val="28"/>
        </w:rPr>
        <w:t xml:space="preserve"> возникающим при намерениях инвесторов</w:t>
      </w:r>
      <w:r w:rsidR="003C0E45">
        <w:rPr>
          <w:rFonts w:ascii="Times New Roman" w:hAnsi="Times New Roman" w:cs="Times New Roman"/>
          <w:sz w:val="28"/>
          <w:szCs w:val="28"/>
        </w:rPr>
        <w:t xml:space="preserve"> выбрать для своего бизнеса комфортный</w:t>
      </w:r>
      <w:r w:rsidR="00AF4DFB">
        <w:rPr>
          <w:rFonts w:ascii="Times New Roman" w:hAnsi="Times New Roman" w:cs="Times New Roman"/>
          <w:sz w:val="28"/>
          <w:szCs w:val="28"/>
        </w:rPr>
        <w:t xml:space="preserve"> </w:t>
      </w:r>
      <w:r w:rsidR="003C0E45">
        <w:rPr>
          <w:rFonts w:ascii="Times New Roman" w:hAnsi="Times New Roman" w:cs="Times New Roman"/>
          <w:sz w:val="28"/>
          <w:szCs w:val="28"/>
        </w:rPr>
        <w:t xml:space="preserve">регион для </w:t>
      </w:r>
      <w:proofErr w:type="gramStart"/>
      <w:r w:rsidR="003C0E45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E4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3C0E45">
        <w:rPr>
          <w:rFonts w:ascii="Times New Roman" w:hAnsi="Times New Roman" w:cs="Times New Roman"/>
          <w:sz w:val="28"/>
          <w:szCs w:val="28"/>
        </w:rPr>
        <w:t xml:space="preserve"> это </w:t>
      </w:r>
      <w:r w:rsidR="002725AE">
        <w:rPr>
          <w:rFonts w:ascii="Times New Roman" w:hAnsi="Times New Roman" w:cs="Times New Roman"/>
          <w:sz w:val="28"/>
          <w:szCs w:val="28"/>
        </w:rPr>
        <w:t>ключевые показатели</w:t>
      </w:r>
      <w:r w:rsidR="003C0E45">
        <w:rPr>
          <w:rFonts w:ascii="Times New Roman" w:hAnsi="Times New Roman" w:cs="Times New Roman"/>
          <w:sz w:val="28"/>
          <w:szCs w:val="28"/>
        </w:rPr>
        <w:t xml:space="preserve"> региона, созданная инфраструктура для бизнеса,</w:t>
      </w:r>
      <w:r w:rsidR="002725AE">
        <w:rPr>
          <w:rFonts w:ascii="Times New Roman" w:hAnsi="Times New Roman" w:cs="Times New Roman"/>
          <w:sz w:val="28"/>
          <w:szCs w:val="28"/>
        </w:rPr>
        <w:t xml:space="preserve"> </w:t>
      </w:r>
      <w:r w:rsidR="003C0E45">
        <w:rPr>
          <w:rFonts w:ascii="Times New Roman" w:hAnsi="Times New Roman" w:cs="Times New Roman"/>
          <w:sz w:val="28"/>
          <w:szCs w:val="28"/>
        </w:rPr>
        <w:t xml:space="preserve">присутствующие на месте </w:t>
      </w:r>
      <w:r w:rsidR="002725AE">
        <w:rPr>
          <w:rFonts w:ascii="Times New Roman" w:hAnsi="Times New Roman" w:cs="Times New Roman"/>
          <w:sz w:val="28"/>
          <w:szCs w:val="28"/>
        </w:rPr>
        <w:t xml:space="preserve">институты развития, </w:t>
      </w:r>
      <w:r w:rsidR="003C0E45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2725AE">
        <w:rPr>
          <w:rFonts w:ascii="Times New Roman" w:hAnsi="Times New Roman" w:cs="Times New Roman"/>
          <w:sz w:val="28"/>
          <w:szCs w:val="28"/>
        </w:rPr>
        <w:t>меры государстве</w:t>
      </w:r>
      <w:r w:rsidR="00F64313">
        <w:rPr>
          <w:rFonts w:ascii="Times New Roman" w:hAnsi="Times New Roman" w:cs="Times New Roman"/>
          <w:sz w:val="28"/>
          <w:szCs w:val="28"/>
        </w:rPr>
        <w:t>нной и муниципальной поддержки</w:t>
      </w:r>
      <w:r w:rsidR="003C0E45">
        <w:rPr>
          <w:rFonts w:ascii="Times New Roman" w:hAnsi="Times New Roman" w:cs="Times New Roman"/>
          <w:sz w:val="28"/>
          <w:szCs w:val="28"/>
        </w:rPr>
        <w:t>, действующие тарифы для бизнеса</w:t>
      </w:r>
      <w:r w:rsidR="00F64313">
        <w:rPr>
          <w:rFonts w:ascii="Times New Roman" w:hAnsi="Times New Roman" w:cs="Times New Roman"/>
          <w:sz w:val="28"/>
          <w:szCs w:val="28"/>
        </w:rPr>
        <w:t>.</w:t>
      </w:r>
      <w:r w:rsidR="002725AE">
        <w:rPr>
          <w:rFonts w:ascii="Times New Roman" w:hAnsi="Times New Roman" w:cs="Times New Roman"/>
          <w:sz w:val="28"/>
          <w:szCs w:val="28"/>
        </w:rPr>
        <w:t xml:space="preserve"> </w:t>
      </w:r>
      <w:r w:rsidR="00A92D71">
        <w:rPr>
          <w:rFonts w:ascii="Times New Roman" w:hAnsi="Times New Roman" w:cs="Times New Roman"/>
          <w:sz w:val="28"/>
          <w:szCs w:val="28"/>
        </w:rPr>
        <w:t>Бюллетень будет достаточно информативен как для резидентов РФ, так и для иностранных инвесторов.</w:t>
      </w:r>
    </w:p>
    <w:p w:rsidR="00F36C88" w:rsidRDefault="00F36C88" w:rsidP="00AF4DF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Инвестиционного гида представлен в Приложении №</w:t>
      </w:r>
      <w:r w:rsidR="00C62E18">
        <w:rPr>
          <w:rFonts w:ascii="Times New Roman" w:hAnsi="Times New Roman" w:cs="Times New Roman"/>
          <w:sz w:val="28"/>
          <w:szCs w:val="28"/>
        </w:rPr>
        <w:t>4</w:t>
      </w:r>
    </w:p>
    <w:p w:rsidR="00F30E49" w:rsidRDefault="00F64313" w:rsidP="00A92D7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эффективности проведенных мероприятий в муниципальных образованиях отражен в Таблице </w:t>
      </w:r>
      <w:r w:rsidR="004F5AB3">
        <w:rPr>
          <w:rFonts w:ascii="Times New Roman" w:hAnsi="Times New Roman" w:cs="Times New Roman"/>
          <w:sz w:val="28"/>
          <w:szCs w:val="28"/>
        </w:rPr>
        <w:t>11</w:t>
      </w:r>
      <w:r w:rsidR="003F76D0">
        <w:rPr>
          <w:rFonts w:ascii="Times New Roman" w:hAnsi="Times New Roman" w:cs="Times New Roman"/>
          <w:sz w:val="28"/>
          <w:szCs w:val="28"/>
        </w:rPr>
        <w:t>.</w:t>
      </w:r>
    </w:p>
    <w:p w:rsidR="00F64313" w:rsidRDefault="00F36C88" w:rsidP="00F6431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Таблица</w:t>
      </w:r>
      <w:r w:rsidR="004F5AB3"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</w:p>
    <w:p w:rsidR="00F30E49" w:rsidRDefault="00F30E49" w:rsidP="009D1D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5AE" w:rsidRDefault="00F64313" w:rsidP="009D1DE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725AE" w:rsidRPr="0045464E">
        <w:rPr>
          <w:rFonts w:ascii="Times New Roman" w:hAnsi="Times New Roman" w:cs="Times New Roman"/>
          <w:b/>
          <w:sz w:val="28"/>
          <w:szCs w:val="28"/>
        </w:rPr>
        <w:t>езультат выездных совещаний в МО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944"/>
        <w:gridCol w:w="1340"/>
        <w:gridCol w:w="1447"/>
        <w:gridCol w:w="1340"/>
        <w:gridCol w:w="1576"/>
      </w:tblGrid>
      <w:tr w:rsidR="002A7BDF" w:rsidRPr="00C925CF" w:rsidTr="002A7BDF">
        <w:trPr>
          <w:trHeight w:val="315"/>
          <w:jc w:val="center"/>
        </w:trPr>
        <w:tc>
          <w:tcPr>
            <w:tcW w:w="646" w:type="dxa"/>
            <w:vMerge w:val="restart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944" w:type="dxa"/>
            <w:vMerge w:val="restart"/>
            <w:shd w:val="clear" w:color="auto" w:fill="auto"/>
            <w:noWrap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613" w:type="dxa"/>
            <w:gridSpan w:val="2"/>
            <w:shd w:val="clear" w:color="auto" w:fill="auto"/>
            <w:noWrap/>
            <w:vAlign w:val="center"/>
          </w:tcPr>
          <w:p w:rsidR="002A7BDF" w:rsidRPr="002A7BD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I</w:t>
            </w:r>
            <w:r w:rsidRPr="002A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полугодие (до)</w:t>
            </w:r>
          </w:p>
        </w:tc>
        <w:tc>
          <w:tcPr>
            <w:tcW w:w="3026" w:type="dxa"/>
            <w:gridSpan w:val="2"/>
          </w:tcPr>
          <w:p w:rsidR="002A7BDF" w:rsidRPr="002A7BD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A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II</w:t>
            </w:r>
            <w:r w:rsidRPr="002A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полугодие (после)</w:t>
            </w: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  <w:vMerge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2A7BDF" w:rsidRPr="002A7BD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A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Гринфилд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</w:tcPr>
          <w:p w:rsidR="002A7BDF" w:rsidRPr="002A7BD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A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Браунфилд</w:t>
            </w:r>
            <w:proofErr w:type="spellEnd"/>
          </w:p>
        </w:tc>
        <w:tc>
          <w:tcPr>
            <w:tcW w:w="1258" w:type="dxa"/>
            <w:vAlign w:val="center"/>
          </w:tcPr>
          <w:p w:rsidR="002A7BDF" w:rsidRPr="002A7BD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A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Гринфилд</w:t>
            </w:r>
            <w:proofErr w:type="spellEnd"/>
          </w:p>
        </w:tc>
        <w:tc>
          <w:tcPr>
            <w:tcW w:w="1768" w:type="dxa"/>
            <w:vAlign w:val="center"/>
          </w:tcPr>
          <w:p w:rsidR="002A7BDF" w:rsidRPr="002A7BD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A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Браунфилд</w:t>
            </w:r>
            <w:proofErr w:type="spellEnd"/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г.о</w:t>
            </w:r>
            <w:proofErr w:type="spell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Нальчик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г.о</w:t>
            </w:r>
            <w:proofErr w:type="spell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Баксан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г.о.Прохладный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Баксанский</w:t>
            </w:r>
            <w:proofErr w:type="spell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р</w:t>
            </w:r>
            <w:proofErr w:type="gram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-н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Зольский</w:t>
            </w:r>
            <w:proofErr w:type="spell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р</w:t>
            </w:r>
            <w:proofErr w:type="gram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-н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Лескенский</w:t>
            </w:r>
            <w:proofErr w:type="spell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р</w:t>
            </w:r>
            <w:proofErr w:type="gram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-н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Майский  р</w:t>
            </w:r>
            <w:proofErr w:type="gram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-н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Прохладненский</w:t>
            </w:r>
            <w:proofErr w:type="spell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р</w:t>
            </w:r>
            <w:proofErr w:type="gram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-н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Терский  р</w:t>
            </w:r>
            <w:proofErr w:type="gram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-н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Урванский</w:t>
            </w:r>
            <w:proofErr w:type="spell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р</w:t>
            </w:r>
            <w:proofErr w:type="gram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-н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Чегемский  р</w:t>
            </w:r>
            <w:proofErr w:type="gram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-н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Черекский  р</w:t>
            </w:r>
            <w:proofErr w:type="gram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-н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Эльбрусский  р</w:t>
            </w:r>
            <w:proofErr w:type="gramEnd"/>
            <w:r w:rsidRPr="00C925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-н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A7BDF" w:rsidRPr="00C925CF" w:rsidTr="002A7BDF">
        <w:trPr>
          <w:trHeight w:val="315"/>
          <w:jc w:val="center"/>
        </w:trPr>
        <w:tc>
          <w:tcPr>
            <w:tcW w:w="646" w:type="dxa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2A7BDF" w:rsidRPr="00C925CF" w:rsidRDefault="002A7BDF" w:rsidP="00344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9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768" w:type="dxa"/>
            <w:vAlign w:val="center"/>
          </w:tcPr>
          <w:p w:rsidR="002A7BDF" w:rsidRPr="00C925CF" w:rsidRDefault="002A7BDF" w:rsidP="002A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</w:tbl>
    <w:p w:rsidR="00112B05" w:rsidRDefault="00112B05" w:rsidP="00112B05">
      <w:pPr>
        <w:pStyle w:val="a3"/>
        <w:spacing w:after="0" w:line="360" w:lineRule="exact"/>
        <w:ind w:left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5085E" w:rsidRPr="00EA05C7" w:rsidRDefault="00E5085E" w:rsidP="00E5085E">
      <w:pPr>
        <w:tabs>
          <w:tab w:val="left" w:pos="567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2C6A" w:rsidRPr="006D2C6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D2C6A" w:rsidRPr="006D2C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6D2C6A">
        <w:rPr>
          <w:rFonts w:ascii="Times New Roman" w:hAnsi="Times New Roman" w:cs="Times New Roman"/>
          <w:i/>
          <w:sz w:val="28"/>
          <w:szCs w:val="28"/>
          <w:u w:val="single"/>
        </w:rPr>
        <w:t>Разработка и подготовка информационных материалов:</w:t>
      </w:r>
    </w:p>
    <w:p w:rsidR="00E5085E" w:rsidRPr="000A510A" w:rsidRDefault="00E5085E" w:rsidP="006D2C6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A510A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510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510A">
        <w:rPr>
          <w:rFonts w:ascii="Times New Roman" w:hAnsi="Times New Roman" w:cs="Times New Roman"/>
          <w:sz w:val="28"/>
          <w:szCs w:val="28"/>
        </w:rPr>
        <w:t xml:space="preserve"> об инвестиционных возможностях, проектах и инвестиционной инфраструктуре КБР на инвестиционном портале СКФО</w:t>
      </w:r>
      <w:r w:rsidR="00BD459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5085E" w:rsidRPr="00EA05C7" w:rsidRDefault="00E5085E" w:rsidP="00E5085E">
      <w:pPr>
        <w:pStyle w:val="a3"/>
        <w:spacing w:after="0"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 xml:space="preserve">   - 15 резюме инвестиционных проектов;</w:t>
      </w:r>
    </w:p>
    <w:p w:rsidR="00E5085E" w:rsidRPr="00EA05C7" w:rsidRDefault="00E5085E" w:rsidP="00E5085E">
      <w:pPr>
        <w:pStyle w:val="a3"/>
        <w:spacing w:after="0" w:line="360" w:lineRule="exac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>-1</w:t>
      </w:r>
      <w:r w:rsidR="007E7A69" w:rsidRPr="007E7A69">
        <w:rPr>
          <w:rFonts w:ascii="Times New Roman" w:hAnsi="Times New Roman" w:cs="Times New Roman"/>
          <w:sz w:val="28"/>
          <w:szCs w:val="28"/>
        </w:rPr>
        <w:t>6</w:t>
      </w:r>
      <w:r w:rsidRPr="00EA05C7">
        <w:rPr>
          <w:rFonts w:ascii="Times New Roman" w:hAnsi="Times New Roman" w:cs="Times New Roman"/>
          <w:sz w:val="28"/>
          <w:szCs w:val="28"/>
        </w:rPr>
        <w:t xml:space="preserve"> свободных инвестиционных площадок (</w:t>
      </w:r>
      <w:proofErr w:type="spellStart"/>
      <w:r w:rsidRPr="00EA05C7">
        <w:rPr>
          <w:rFonts w:ascii="Times New Roman" w:hAnsi="Times New Roman" w:cs="Times New Roman"/>
          <w:sz w:val="28"/>
          <w:szCs w:val="28"/>
        </w:rPr>
        <w:t>браунфилд</w:t>
      </w:r>
      <w:proofErr w:type="spellEnd"/>
      <w:r w:rsidR="009058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587E">
        <w:rPr>
          <w:rFonts w:ascii="Times New Roman" w:hAnsi="Times New Roman" w:cs="Times New Roman"/>
          <w:sz w:val="28"/>
          <w:szCs w:val="28"/>
        </w:rPr>
        <w:t>гринфилд</w:t>
      </w:r>
      <w:proofErr w:type="spellEnd"/>
      <w:r w:rsidRPr="00EA05C7">
        <w:rPr>
          <w:rFonts w:ascii="Times New Roman" w:hAnsi="Times New Roman" w:cs="Times New Roman"/>
          <w:sz w:val="28"/>
          <w:szCs w:val="28"/>
        </w:rPr>
        <w:t>);</w:t>
      </w:r>
    </w:p>
    <w:p w:rsidR="00E5085E" w:rsidRPr="00EA05C7" w:rsidRDefault="00E5085E" w:rsidP="00E5085E">
      <w:pPr>
        <w:pStyle w:val="a3"/>
        <w:spacing w:after="0" w:line="360" w:lineRule="exac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>- 6 объектов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инфраструктуры.</w:t>
      </w:r>
    </w:p>
    <w:p w:rsidR="00E5085E" w:rsidRPr="00EA05C7" w:rsidRDefault="00E5085E" w:rsidP="00E5085E">
      <w:pPr>
        <w:pStyle w:val="a3"/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EA05C7">
          <w:rPr>
            <w:rStyle w:val="a5"/>
            <w:rFonts w:ascii="Times New Roman" w:hAnsi="Times New Roman" w:cs="Times New Roman"/>
            <w:sz w:val="28"/>
            <w:szCs w:val="28"/>
          </w:rPr>
          <w:t>http://investkavkaz.ru/fullscreen_investment_map?ll=43.678897%2C43.501117&amp;z=9&amp;sel=DICT_REGION:6</w:t>
        </w:r>
      </w:hyperlink>
      <w:r w:rsidRPr="00EA05C7">
        <w:rPr>
          <w:rFonts w:ascii="Times New Roman" w:hAnsi="Times New Roman" w:cs="Times New Roman"/>
          <w:sz w:val="28"/>
          <w:szCs w:val="28"/>
        </w:rPr>
        <w:t>)</w:t>
      </w:r>
    </w:p>
    <w:p w:rsidR="00E5085E" w:rsidRPr="000A510A" w:rsidRDefault="00E5085E" w:rsidP="00E5085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C6A">
        <w:rPr>
          <w:rFonts w:ascii="Times New Roman" w:hAnsi="Times New Roman" w:cs="Times New Roman"/>
          <w:sz w:val="28"/>
          <w:szCs w:val="28"/>
        </w:rPr>
        <w:t xml:space="preserve">подготовлена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510A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510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510A">
        <w:rPr>
          <w:rFonts w:ascii="Times New Roman" w:hAnsi="Times New Roman" w:cs="Times New Roman"/>
          <w:sz w:val="28"/>
          <w:szCs w:val="28"/>
        </w:rPr>
        <w:t xml:space="preserve"> об инвестиционных проектах на интернет-портале АО «КР КБР» - </w:t>
      </w:r>
      <w:r w:rsidRPr="000A510A">
        <w:rPr>
          <w:rFonts w:ascii="Times New Roman" w:hAnsi="Times New Roman" w:cs="Times New Roman"/>
          <w:b/>
          <w:sz w:val="28"/>
          <w:szCs w:val="28"/>
        </w:rPr>
        <w:t xml:space="preserve">67 паспортов </w:t>
      </w:r>
      <w:r w:rsidRPr="000A510A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85E" w:rsidRDefault="00E5085E" w:rsidP="00E5085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EA05C7">
          <w:rPr>
            <w:rStyle w:val="a5"/>
            <w:rFonts w:ascii="Times New Roman" w:hAnsi="Times New Roman" w:cs="Times New Roman"/>
            <w:sz w:val="28"/>
            <w:szCs w:val="28"/>
          </w:rPr>
          <w:t>https://www.xn----btbzb2ad.xn--p1ai/</w:t>
        </w:r>
        <w:proofErr w:type="spellStart"/>
        <w:r w:rsidRPr="00EA05C7">
          <w:rPr>
            <w:rStyle w:val="a5"/>
            <w:rFonts w:ascii="Times New Roman" w:hAnsi="Times New Roman" w:cs="Times New Roman"/>
            <w:sz w:val="28"/>
            <w:szCs w:val="28"/>
          </w:rPr>
          <w:t>proekty</w:t>
        </w:r>
        <w:proofErr w:type="spellEnd"/>
      </w:hyperlink>
      <w:r w:rsidRPr="00EA05C7">
        <w:rPr>
          <w:rFonts w:ascii="Times New Roman" w:hAnsi="Times New Roman" w:cs="Times New Roman"/>
          <w:sz w:val="28"/>
          <w:szCs w:val="28"/>
        </w:rPr>
        <w:t>)</w:t>
      </w:r>
    </w:p>
    <w:p w:rsidR="00E5085E" w:rsidRPr="00740622" w:rsidRDefault="00E5085E" w:rsidP="00E5085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5085E" w:rsidRPr="003934A2" w:rsidRDefault="00E5085E" w:rsidP="00E508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A510A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0A510A">
        <w:rPr>
          <w:rFonts w:ascii="Times New Roman" w:hAnsi="Times New Roman" w:cs="Times New Roman"/>
          <w:sz w:val="28"/>
          <w:szCs w:val="28"/>
        </w:rPr>
        <w:t xml:space="preserve"> презентационных материалов для инициаторов проектов в рамках сопровождения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510A">
        <w:rPr>
          <w:rFonts w:ascii="Times New Roman" w:hAnsi="Times New Roman" w:cs="Times New Roman"/>
          <w:sz w:val="28"/>
          <w:szCs w:val="28"/>
        </w:rPr>
        <w:t xml:space="preserve"> </w:t>
      </w:r>
      <w:r w:rsidRPr="003934A2">
        <w:rPr>
          <w:rFonts w:ascii="Times New Roman" w:hAnsi="Times New Roman" w:cs="Times New Roman"/>
          <w:sz w:val="28"/>
          <w:szCs w:val="28"/>
        </w:rPr>
        <w:t>6 презентаций.</w:t>
      </w:r>
    </w:p>
    <w:p w:rsidR="00E5085E" w:rsidRDefault="00E5085E" w:rsidP="00A92D7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4A2">
        <w:rPr>
          <w:rFonts w:ascii="Times New Roman" w:hAnsi="Times New Roman" w:cs="Times New Roman"/>
          <w:sz w:val="28"/>
          <w:szCs w:val="28"/>
        </w:rPr>
        <w:t xml:space="preserve">- переведено на английский язык более 70 </w:t>
      </w:r>
      <w:proofErr w:type="gramStart"/>
      <w:r w:rsidRPr="003934A2">
        <w:rPr>
          <w:rFonts w:ascii="Times New Roman" w:hAnsi="Times New Roman" w:cs="Times New Roman"/>
          <w:sz w:val="28"/>
          <w:szCs w:val="28"/>
        </w:rPr>
        <w:t>паспортов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0A510A">
        <w:rPr>
          <w:rFonts w:ascii="Times New Roman" w:hAnsi="Times New Roman" w:cs="Times New Roman"/>
          <w:sz w:val="28"/>
          <w:szCs w:val="28"/>
        </w:rPr>
        <w:t>нвестиционный гид КБР.</w:t>
      </w:r>
    </w:p>
    <w:p w:rsidR="0053240A" w:rsidRDefault="0053240A" w:rsidP="00A92D7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240A" w:rsidRDefault="0053240A" w:rsidP="00A92D7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240A" w:rsidRDefault="0053240A" w:rsidP="00A92D7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510E" w:rsidRPr="004617DC" w:rsidRDefault="0047510E" w:rsidP="004617D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53B4" w:rsidRPr="0006112E" w:rsidRDefault="003F76D0" w:rsidP="0006112E">
      <w:pPr>
        <w:pStyle w:val="a3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112E">
        <w:rPr>
          <w:rFonts w:ascii="Times New Roman" w:hAnsi="Times New Roman" w:cs="Times New Roman"/>
          <w:b/>
          <w:sz w:val="26"/>
          <w:szCs w:val="26"/>
        </w:rPr>
        <w:lastRenderedPageBreak/>
        <w:t>ПОКАЗАТЕЛИ ЭФФЕКТИВНОСТИ ДЕЯТЕЛЬНОСТИ СПЕЦИАЛИЗИРОВАННОЙ ОРГАНИЗАЦИИ ПО УЛУЧШЕНИЮ ИНВЕСТИЦИОННОГО КЛИМАТА И УПРОЩЕНИЮ ПРОЦЕДУР ВЕДЕНИЯ БИЗНЕСА.</w:t>
      </w:r>
    </w:p>
    <w:p w:rsidR="00DD0B07" w:rsidRPr="000D53B4" w:rsidRDefault="00DD0B07" w:rsidP="000D53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3B4">
        <w:rPr>
          <w:rFonts w:ascii="Times New Roman" w:hAnsi="Times New Roman" w:cs="Times New Roman"/>
          <w:sz w:val="28"/>
          <w:szCs w:val="28"/>
        </w:rPr>
        <w:t xml:space="preserve">В рамках мероприятий по определению Национального рейтинга состояния инвестиционного климата в субъектах Российской Федерации, направленных на улучшение инвестиционного климата и упрощения процедур ведения бизнеса по итогам </w:t>
      </w:r>
      <w:r w:rsidR="0046778A" w:rsidRPr="0046778A">
        <w:rPr>
          <w:rFonts w:ascii="Times New Roman" w:hAnsi="Times New Roman" w:cs="Times New Roman"/>
          <w:sz w:val="28"/>
          <w:szCs w:val="28"/>
        </w:rPr>
        <w:t xml:space="preserve">2017 </w:t>
      </w:r>
      <w:r w:rsidR="0046778A">
        <w:rPr>
          <w:rFonts w:ascii="Times New Roman" w:hAnsi="Times New Roman" w:cs="Times New Roman"/>
          <w:sz w:val="28"/>
          <w:szCs w:val="28"/>
        </w:rPr>
        <w:t>года</w:t>
      </w:r>
      <w:r w:rsidRPr="000D53B4">
        <w:rPr>
          <w:rFonts w:ascii="Times New Roman" w:hAnsi="Times New Roman" w:cs="Times New Roman"/>
          <w:sz w:val="28"/>
          <w:szCs w:val="28"/>
        </w:rPr>
        <w:t xml:space="preserve"> обеспечено 100% достижение значения показателя целевой модели «Эффективность деятельности специализированной организации по привлечению инвестиций и работе с инвесторами». </w:t>
      </w:r>
    </w:p>
    <w:p w:rsidR="00667431" w:rsidRDefault="00667431" w:rsidP="006674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46A94">
        <w:rPr>
          <w:rFonts w:ascii="Times New Roman" w:hAnsi="Times New Roman" w:cs="Times New Roman"/>
          <w:sz w:val="28"/>
          <w:szCs w:val="28"/>
        </w:rPr>
        <w:t>из информационной системы «</w:t>
      </w:r>
      <w:r w:rsidR="00246A94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246A94" w:rsidRPr="00667431">
        <w:rPr>
          <w:rFonts w:ascii="Times New Roman" w:hAnsi="Times New Roman" w:cs="Times New Roman"/>
          <w:sz w:val="28"/>
          <w:szCs w:val="28"/>
        </w:rPr>
        <w:t>-</w:t>
      </w:r>
      <w:r w:rsidR="00246A94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46A94">
        <w:rPr>
          <w:rFonts w:ascii="Times New Roman" w:hAnsi="Times New Roman" w:cs="Times New Roman"/>
          <w:sz w:val="28"/>
          <w:szCs w:val="28"/>
        </w:rPr>
        <w:t xml:space="preserve">» - сервис для организационной деятельности по внедрению целевых моделей </w:t>
      </w:r>
      <w:r w:rsidR="00246A94" w:rsidRPr="005036AB">
        <w:rPr>
          <w:rFonts w:ascii="Times New Roman" w:hAnsi="Times New Roman" w:cs="Times New Roman"/>
          <w:sz w:val="28"/>
          <w:szCs w:val="28"/>
        </w:rPr>
        <w:t>упрощения процедур ведения бизнеса</w:t>
      </w:r>
      <w:r w:rsidR="00246A94">
        <w:rPr>
          <w:rFonts w:ascii="Times New Roman" w:hAnsi="Times New Roman" w:cs="Times New Roman"/>
          <w:sz w:val="28"/>
          <w:szCs w:val="28"/>
        </w:rPr>
        <w:t xml:space="preserve"> в регионах РФ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246A94">
        <w:rPr>
          <w:rFonts w:ascii="Times New Roman" w:hAnsi="Times New Roman" w:cs="Times New Roman"/>
          <w:sz w:val="28"/>
          <w:szCs w:val="28"/>
        </w:rPr>
        <w:t xml:space="preserve"> деятельности Корпорации за </w:t>
      </w:r>
      <w:r w:rsidR="00FA1267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Диаграмме №</w:t>
      </w:r>
      <w:r w:rsidR="004677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A94" w:rsidRPr="00246A94" w:rsidRDefault="00246A94" w:rsidP="00246A94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46A94">
        <w:rPr>
          <w:rFonts w:ascii="Times New Roman" w:hAnsi="Times New Roman" w:cs="Times New Roman"/>
          <w:sz w:val="28"/>
          <w:szCs w:val="28"/>
          <w:u w:val="single"/>
        </w:rPr>
        <w:t>Диаграмма №</w:t>
      </w:r>
      <w:r w:rsidR="0046778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46A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1D1B" w:rsidRDefault="00C27DD1" w:rsidP="000A51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309245</wp:posOffset>
            </wp:positionV>
            <wp:extent cx="6057900" cy="17811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F13" w:rsidRDefault="006E5F13" w:rsidP="000A51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7D6" w:rsidRDefault="006777D6" w:rsidP="00C27DD1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достигнутые показатели эффективности деятельности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КПЭ)  АО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«Корпорация развития КБР» по итогам 2017 года представлены в Таблице 1</w:t>
      </w:r>
      <w:r w:rsidR="004F5A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78A" w:rsidRPr="00E10431" w:rsidRDefault="006777D6" w:rsidP="00E10431">
      <w:pPr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Таблица 1</w:t>
      </w:r>
      <w:r w:rsidR="004F5A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46778A" w:rsidRDefault="0046778A" w:rsidP="0046778A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46778A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эффективности </w:t>
      </w:r>
      <w:r>
        <w:rPr>
          <w:rFonts w:ascii="Times New Roman" w:hAnsi="Times New Roman"/>
          <w:b/>
          <w:sz w:val="28"/>
          <w:szCs w:val="28"/>
        </w:rPr>
        <w:t>деятельности</w:t>
      </w:r>
    </w:p>
    <w:p w:rsidR="0046778A" w:rsidRPr="0046778A" w:rsidRDefault="0046778A" w:rsidP="0046778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АО</w:t>
      </w:r>
      <w:r w:rsidRPr="0046778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Pr="0046778A">
        <w:rPr>
          <w:rFonts w:ascii="Times New Roman" w:eastAsia="Calibri" w:hAnsi="Times New Roman" w:cs="Times New Roman"/>
          <w:b/>
          <w:sz w:val="28"/>
          <w:szCs w:val="28"/>
        </w:rPr>
        <w:t>Корпорация</w:t>
      </w:r>
      <w:proofErr w:type="spellEnd"/>
      <w:r w:rsidRPr="0046778A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развития </w:t>
      </w:r>
      <w:r>
        <w:rPr>
          <w:rFonts w:ascii="Times New Roman" w:hAnsi="Times New Roman"/>
          <w:b/>
          <w:sz w:val="28"/>
          <w:szCs w:val="28"/>
        </w:rPr>
        <w:t>КБР</w:t>
      </w:r>
      <w:r w:rsidRPr="0046778A">
        <w:rPr>
          <w:rFonts w:ascii="Times New Roman" w:eastAsia="Calibri" w:hAnsi="Times New Roman" w:cs="Times New Roman"/>
          <w:b/>
          <w:sz w:val="28"/>
          <w:szCs w:val="28"/>
        </w:rPr>
        <w:t>» за 2017 год</w:t>
      </w:r>
    </w:p>
    <w:p w:rsidR="0046778A" w:rsidRPr="0046778A" w:rsidRDefault="0046778A" w:rsidP="0046778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3"/>
        <w:gridCol w:w="1275"/>
        <w:gridCol w:w="1276"/>
        <w:gridCol w:w="1276"/>
        <w:gridCol w:w="1276"/>
        <w:gridCol w:w="1275"/>
      </w:tblGrid>
      <w:tr w:rsidR="0046778A" w:rsidRPr="008803C2" w:rsidTr="000B10DE">
        <w:trPr>
          <w:trHeight w:val="1163"/>
        </w:trPr>
        <w:tc>
          <w:tcPr>
            <w:tcW w:w="710" w:type="dxa"/>
            <w:vMerge w:val="restart"/>
            <w:shd w:val="clear" w:color="auto" w:fill="9CC2E5"/>
            <w:vAlign w:val="center"/>
          </w:tcPr>
          <w:p w:rsidR="0046778A" w:rsidRP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6778A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9CC2E5"/>
          </w:tcPr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Ключевые показатели эффективности </w:t>
            </w: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деятельности</w:t>
            </w:r>
          </w:p>
        </w:tc>
        <w:tc>
          <w:tcPr>
            <w:tcW w:w="993" w:type="dxa"/>
            <w:vMerge w:val="restart"/>
            <w:shd w:val="clear" w:color="auto" w:fill="9CC2E5"/>
          </w:tcPr>
          <w:p w:rsidR="0046778A" w:rsidRPr="0046778A" w:rsidRDefault="0046778A" w:rsidP="003445A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46778A" w:rsidRPr="0046778A" w:rsidRDefault="0046778A" w:rsidP="003445A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46778A" w:rsidRPr="0046778A" w:rsidRDefault="0046778A" w:rsidP="004677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Ед. изм.</w:t>
            </w:r>
          </w:p>
        </w:tc>
        <w:tc>
          <w:tcPr>
            <w:tcW w:w="6378" w:type="dxa"/>
            <w:gridSpan w:val="5"/>
            <w:shd w:val="clear" w:color="auto" w:fill="9CC2E5"/>
          </w:tcPr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Количественные показатели, характеризующие степень достижения результата;</w:t>
            </w:r>
          </w:p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Целевое значение показателей</w:t>
            </w:r>
          </w:p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46778A" w:rsidRPr="008803C2" w:rsidTr="000B10DE">
        <w:tc>
          <w:tcPr>
            <w:tcW w:w="710" w:type="dxa"/>
            <w:vMerge/>
            <w:shd w:val="clear" w:color="auto" w:fill="9CC2E5"/>
          </w:tcPr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9CC2E5"/>
          </w:tcPr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  <w:vMerge/>
            <w:shd w:val="clear" w:color="auto" w:fill="9CC2E5"/>
          </w:tcPr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9CC2E5"/>
          </w:tcPr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План</w:t>
            </w:r>
          </w:p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на </w:t>
            </w: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полугод. 2017г.</w:t>
            </w:r>
          </w:p>
        </w:tc>
        <w:tc>
          <w:tcPr>
            <w:tcW w:w="1276" w:type="dxa"/>
            <w:shd w:val="clear" w:color="auto" w:fill="9CC2E5"/>
          </w:tcPr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Факт</w:t>
            </w:r>
          </w:p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за </w:t>
            </w: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полугод. 2017г.</w:t>
            </w:r>
          </w:p>
        </w:tc>
        <w:tc>
          <w:tcPr>
            <w:tcW w:w="1276" w:type="dxa"/>
            <w:shd w:val="clear" w:color="auto" w:fill="9CC2E5"/>
          </w:tcPr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План</w:t>
            </w:r>
          </w:p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на </w:t>
            </w: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полугод. 2017г.</w:t>
            </w:r>
          </w:p>
        </w:tc>
        <w:tc>
          <w:tcPr>
            <w:tcW w:w="1276" w:type="dxa"/>
            <w:shd w:val="clear" w:color="auto" w:fill="9CC2E5"/>
          </w:tcPr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Факт</w:t>
            </w:r>
          </w:p>
          <w:p w:rsidR="0046778A" w:rsidRPr="0046778A" w:rsidRDefault="0046778A" w:rsidP="004677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за </w:t>
            </w: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полугод. 2017г.</w:t>
            </w:r>
          </w:p>
        </w:tc>
        <w:tc>
          <w:tcPr>
            <w:tcW w:w="1275" w:type="dxa"/>
            <w:shd w:val="clear" w:color="auto" w:fill="9CC2E5"/>
          </w:tcPr>
          <w:p w:rsidR="0046778A" w:rsidRP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677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Всего 2017г.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Наличие единой базы инвестиционных проектов, </w:t>
            </w:r>
          </w:p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0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(заключенные в 2016 и предыдущие годы)</w:t>
            </w:r>
          </w:p>
        </w:tc>
        <w:tc>
          <w:tcPr>
            <w:tcW w:w="993" w:type="dxa"/>
            <w:vAlign w:val="center"/>
          </w:tcPr>
          <w:p w:rsid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Да/нет,</w:t>
            </w:r>
          </w:p>
          <w:p w:rsid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Да,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107 проектов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Да,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107 проектов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Да,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114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проектов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Да,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170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проектов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Да,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170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проектов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новых инвестиционных соглашений (инвестиционных проектов)</w:t>
            </w:r>
          </w:p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0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(заключенные в 2017 году)</w:t>
            </w: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Доля исполненных инвестиционных соглашений (инвестиционных проектов) в общем числе</w:t>
            </w: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%, шт.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6778A" w:rsidRPr="00086D06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:rsidR="0046778A" w:rsidRPr="008803C2" w:rsidRDefault="0046778A" w:rsidP="00F14C8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Объем привлеченных инвестиций в основной капитал, в </w:t>
            </w:r>
            <w:proofErr w:type="spellStart"/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т.ч</w:t>
            </w:r>
            <w:proofErr w:type="spellEnd"/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. прямых иностранных инвестиций</w:t>
            </w: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млн. руб.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522,9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522,9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6778A" w:rsidRPr="001A7F57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841,4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522,96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522,96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</w:tcPr>
          <w:p w:rsidR="0046778A" w:rsidRPr="00961049" w:rsidRDefault="0046778A" w:rsidP="00F14C8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1049">
              <w:rPr>
                <w:rFonts w:ascii="Times New Roman" w:eastAsia="Calibri" w:hAnsi="Times New Roman" w:cs="Times New Roman"/>
                <w:sz w:val="24"/>
                <w:szCs w:val="28"/>
              </w:rPr>
              <w:t>Объем привлеченных инвестиций в основной капитал без учета бюджетных средств</w:t>
            </w: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тыс.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3,44</w:t>
            </w:r>
          </w:p>
        </w:tc>
        <w:tc>
          <w:tcPr>
            <w:tcW w:w="1276" w:type="dxa"/>
            <w:vAlign w:val="center"/>
          </w:tcPr>
          <w:p w:rsidR="0046778A" w:rsidRPr="001A7F57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841,4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589,05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592,49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:rsidR="0046778A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Объем привлеченных инвестиций в рамках проектов ГЧП, реализуемых на территории КБР</w:t>
            </w:r>
          </w:p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млн. руб.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проектов, реализуемых совместно с институтами развития</w:t>
            </w: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660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(документы направлены на рассмотрение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АО «КРСК»</w:t>
            </w: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660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стадии оформления документов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для АО «КРСК»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6778A" w:rsidRPr="00A66743" w:rsidRDefault="0046778A" w:rsidP="004677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6674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10 </w:t>
            </w:r>
          </w:p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(док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ты </w:t>
            </w:r>
            <w:proofErr w:type="spellStart"/>
            <w:proofErr w:type="gramStart"/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направ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лены</w:t>
            </w:r>
            <w:proofErr w:type="gramEnd"/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рассмотрение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АО «КРСК»</w:t>
            </w: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660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стадии оформления документов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для АО «КРСК»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созданных рабочих мест, в </w:t>
            </w:r>
            <w:proofErr w:type="spellStart"/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т.ч</w:t>
            </w:r>
            <w:proofErr w:type="spellEnd"/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. высокопроизводительных</w:t>
            </w: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:rsidR="0046778A" w:rsidRDefault="0046778A" w:rsidP="0046778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Наличие проектных команд по поддержке и мониторингу реализации инвестиционных проектов по отраслям экономики</w:t>
            </w:r>
          </w:p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275" w:type="dxa"/>
            <w:vAlign w:val="center"/>
          </w:tcPr>
          <w:p w:rsid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Да,</w:t>
            </w:r>
          </w:p>
          <w:p w:rsidR="0046778A" w:rsidRPr="005D755F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755F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Да,</w:t>
            </w:r>
          </w:p>
          <w:p w:rsidR="0046778A" w:rsidRPr="005D755F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755F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Да, </w:t>
            </w:r>
          </w:p>
          <w:p w:rsidR="0046778A" w:rsidRPr="005D755F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755F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Да, 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Да,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Наличие и применение системы мотивации руководителей и сотрудников </w:t>
            </w: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Наличие и </w:t>
            </w:r>
            <w:proofErr w:type="gramStart"/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показатели  «</w:t>
            </w:r>
            <w:proofErr w:type="gramEnd"/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операционных драйверов»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(приложение №1)</w:t>
            </w: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да/нет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26" w:type="dxa"/>
          </w:tcPr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Наличие возможности размещения на инвестиционном портале региона </w:t>
            </w: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соответствующей информации</w:t>
            </w: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да/нет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2126" w:type="dxa"/>
          </w:tcPr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Наличие системы обучения, повышения квалификации сотрудников </w:t>
            </w:r>
            <w:r w:rsidRPr="00880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(реквизиты документа, количество обучающихся)</w:t>
            </w: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да/нет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реквизиты документа, количество обучающихся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46778A" w:rsidRPr="008E3A09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3A09">
              <w:rPr>
                <w:rFonts w:ascii="Times New Roman" w:eastAsia="Calibri" w:hAnsi="Times New Roman" w:cs="Times New Roman"/>
                <w:sz w:val="24"/>
                <w:szCs w:val="28"/>
              </w:rPr>
              <w:t>да,</w:t>
            </w:r>
          </w:p>
          <w:p w:rsidR="0046778A" w:rsidRPr="008803C2" w:rsidRDefault="0046778A" w:rsidP="008843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обучается 2 человека в Институте делового администрирования и би</w:t>
            </w:r>
            <w:r w:rsidR="0088436D">
              <w:rPr>
                <w:rFonts w:ascii="Times New Roman" w:eastAsia="Calibri" w:hAnsi="Times New Roman" w:cs="Times New Roman"/>
                <w:sz w:val="24"/>
                <w:szCs w:val="28"/>
              </w:rPr>
              <w:t>знеса финансового университета</w:t>
            </w:r>
          </w:p>
        </w:tc>
        <w:tc>
          <w:tcPr>
            <w:tcW w:w="1276" w:type="dxa"/>
            <w:vAlign w:val="center"/>
          </w:tcPr>
          <w:p w:rsidR="0046778A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да, </w:t>
            </w:r>
          </w:p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 человек пройдут базовый курс иностранного языка 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26" w:type="dxa"/>
          </w:tcPr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проведенных мероприятий, направленных на повышение инвестиционной привлекательности </w:t>
            </w:r>
            <w:r w:rsidRPr="00880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учетом финансовых возможностей)</w:t>
            </w: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раз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46778A" w:rsidRPr="008803C2" w:rsidTr="0046778A">
        <w:tc>
          <w:tcPr>
            <w:tcW w:w="710" w:type="dxa"/>
          </w:tcPr>
          <w:p w:rsidR="0046778A" w:rsidRPr="008803C2" w:rsidRDefault="0046778A" w:rsidP="0046778A">
            <w:pPr>
              <w:pStyle w:val="a3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26" w:type="dxa"/>
          </w:tcPr>
          <w:p w:rsidR="0046778A" w:rsidRPr="008803C2" w:rsidRDefault="0046778A" w:rsidP="0046778A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проведенных мероприятий на региональном и муниципальном уровне с целью привлечения потенциальных инвесторов</w:t>
            </w:r>
          </w:p>
        </w:tc>
        <w:tc>
          <w:tcPr>
            <w:tcW w:w="993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раз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803C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46778A" w:rsidRPr="008803C2" w:rsidRDefault="0046778A" w:rsidP="004677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</w:tbl>
    <w:p w:rsidR="0046778A" w:rsidRDefault="0046778A" w:rsidP="008843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36F1" w:rsidRDefault="006777D6" w:rsidP="004617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«Операционные драйверы» по достижению к</w:t>
      </w:r>
      <w:r w:rsidRPr="00FD42AD">
        <w:rPr>
          <w:rFonts w:ascii="Times New Roman" w:hAnsi="Times New Roman"/>
          <w:sz w:val="28"/>
          <w:szCs w:val="28"/>
        </w:rPr>
        <w:t>оличественны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FD42AD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ей</w:t>
      </w:r>
      <w:r w:rsidRPr="00FD42AD">
        <w:rPr>
          <w:rFonts w:ascii="Times New Roman" w:hAnsi="Times New Roman"/>
          <w:sz w:val="28"/>
          <w:szCs w:val="28"/>
        </w:rPr>
        <w:t xml:space="preserve"> эффективности деятельности</w:t>
      </w:r>
      <w:r w:rsidR="009C6A11">
        <w:rPr>
          <w:rFonts w:ascii="Times New Roman" w:hAnsi="Times New Roman"/>
          <w:sz w:val="28"/>
          <w:szCs w:val="28"/>
        </w:rPr>
        <w:t xml:space="preserve"> Корпорации </w:t>
      </w:r>
      <w:r>
        <w:rPr>
          <w:rFonts w:ascii="Times New Roman" w:hAnsi="Times New Roman"/>
          <w:sz w:val="28"/>
          <w:szCs w:val="28"/>
        </w:rPr>
        <w:t>представлены в Таблице 1</w:t>
      </w:r>
      <w:r w:rsidR="004F5A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D42AD">
        <w:rPr>
          <w:rFonts w:ascii="Times New Roman" w:hAnsi="Times New Roman"/>
          <w:sz w:val="28"/>
          <w:szCs w:val="28"/>
        </w:rPr>
        <w:t xml:space="preserve"> </w:t>
      </w:r>
    </w:p>
    <w:p w:rsidR="00DB36F1" w:rsidRDefault="00DB36F1" w:rsidP="008C0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436D" w:rsidRDefault="0088436D" w:rsidP="008C0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436D" w:rsidRDefault="0088436D" w:rsidP="008C0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436D" w:rsidRDefault="0088436D" w:rsidP="008C0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436D" w:rsidRPr="008C0FB5" w:rsidRDefault="0088436D" w:rsidP="008C0F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7D6" w:rsidRPr="006777D6" w:rsidRDefault="004F5AB3" w:rsidP="006777D6">
      <w:pPr>
        <w:spacing w:after="0"/>
        <w:ind w:firstLine="708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Таблица </w:t>
      </w:r>
      <w:r w:rsidR="006777D6" w:rsidRPr="006777D6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6777D6" w:rsidRDefault="006777D6" w:rsidP="006777D6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78A" w:rsidRDefault="0046778A" w:rsidP="0046778A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«Операционные драйверы»,</w:t>
      </w:r>
    </w:p>
    <w:p w:rsidR="0046778A" w:rsidRPr="0046778A" w:rsidRDefault="0046778A" w:rsidP="0046778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778A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характеризующие количественные показатели эффективности деятельности </w:t>
      </w:r>
      <w:r>
        <w:rPr>
          <w:rFonts w:ascii="Times New Roman" w:hAnsi="Times New Roman"/>
          <w:b/>
          <w:sz w:val="28"/>
          <w:szCs w:val="28"/>
        </w:rPr>
        <w:t>АО</w:t>
      </w:r>
      <w:r w:rsidRPr="0046778A">
        <w:rPr>
          <w:rFonts w:ascii="Times New Roman" w:eastAsia="Calibri" w:hAnsi="Times New Roman" w:cs="Times New Roman"/>
          <w:b/>
          <w:sz w:val="28"/>
          <w:szCs w:val="28"/>
        </w:rPr>
        <w:t xml:space="preserve"> «Корпорация развития </w:t>
      </w:r>
      <w:r>
        <w:rPr>
          <w:rFonts w:ascii="Times New Roman" w:hAnsi="Times New Roman"/>
          <w:b/>
          <w:sz w:val="28"/>
          <w:szCs w:val="28"/>
        </w:rPr>
        <w:t>КБР</w:t>
      </w:r>
      <w:r w:rsidRPr="0046778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6778A" w:rsidRPr="00B617FB" w:rsidRDefault="0046778A" w:rsidP="0046778A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20"/>
        <w:gridCol w:w="677"/>
        <w:gridCol w:w="1085"/>
        <w:gridCol w:w="1221"/>
        <w:gridCol w:w="1357"/>
        <w:gridCol w:w="1212"/>
        <w:gridCol w:w="1093"/>
      </w:tblGrid>
      <w:tr w:rsidR="0046778A" w:rsidRPr="00B617FB" w:rsidTr="000B10DE">
        <w:trPr>
          <w:trHeight w:val="277"/>
        </w:trPr>
        <w:tc>
          <w:tcPr>
            <w:tcW w:w="542" w:type="dxa"/>
            <w:vMerge w:val="restart"/>
            <w:shd w:val="clear" w:color="auto" w:fill="9CC2E5"/>
            <w:vAlign w:val="center"/>
          </w:tcPr>
          <w:p w:rsidR="0046778A" w:rsidRPr="004B1CA1" w:rsidRDefault="0046778A" w:rsidP="004B1CA1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3120" w:type="dxa"/>
            <w:vMerge w:val="restart"/>
            <w:shd w:val="clear" w:color="auto" w:fill="9CC2E5"/>
            <w:vAlign w:val="center"/>
          </w:tcPr>
          <w:p w:rsidR="0046778A" w:rsidRPr="004B1CA1" w:rsidRDefault="0046778A" w:rsidP="004B1CA1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46778A" w:rsidRPr="004B1CA1" w:rsidRDefault="0046778A" w:rsidP="004B1CA1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 операционного драйвера</w:t>
            </w:r>
          </w:p>
        </w:tc>
        <w:tc>
          <w:tcPr>
            <w:tcW w:w="677" w:type="dxa"/>
            <w:vMerge w:val="restart"/>
            <w:shd w:val="clear" w:color="auto" w:fill="9CC2E5"/>
            <w:vAlign w:val="center"/>
          </w:tcPr>
          <w:p w:rsidR="0046778A" w:rsidRPr="004B1CA1" w:rsidRDefault="0046778A" w:rsidP="004B1CA1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Ед. </w:t>
            </w:r>
            <w:proofErr w:type="spellStart"/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изм</w:t>
            </w:r>
            <w:proofErr w:type="spellEnd"/>
          </w:p>
        </w:tc>
        <w:tc>
          <w:tcPr>
            <w:tcW w:w="5968" w:type="dxa"/>
            <w:gridSpan w:val="5"/>
            <w:shd w:val="clear" w:color="auto" w:fill="9CC2E5"/>
            <w:vAlign w:val="center"/>
          </w:tcPr>
          <w:p w:rsidR="004B1CA1" w:rsidRDefault="004B1CA1" w:rsidP="004B1CA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Целевое значение показателей</w:t>
            </w:r>
          </w:p>
          <w:p w:rsidR="0046778A" w:rsidRPr="004B1CA1" w:rsidRDefault="0046778A" w:rsidP="004B1C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(количественные показатели, характеризующие степень достижения результата)</w:t>
            </w:r>
          </w:p>
        </w:tc>
      </w:tr>
      <w:tr w:rsidR="0046778A" w:rsidRPr="00B617FB" w:rsidTr="000B10DE">
        <w:trPr>
          <w:trHeight w:val="893"/>
        </w:trPr>
        <w:tc>
          <w:tcPr>
            <w:tcW w:w="542" w:type="dxa"/>
            <w:vMerge/>
            <w:shd w:val="clear" w:color="auto" w:fill="9CC2E5"/>
          </w:tcPr>
          <w:p w:rsidR="0046778A" w:rsidRPr="004B1CA1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20" w:type="dxa"/>
            <w:vMerge/>
            <w:shd w:val="clear" w:color="auto" w:fill="9CC2E5"/>
          </w:tcPr>
          <w:p w:rsidR="0046778A" w:rsidRPr="004B1CA1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77" w:type="dxa"/>
            <w:vMerge/>
            <w:shd w:val="clear" w:color="auto" w:fill="9CC2E5"/>
          </w:tcPr>
          <w:p w:rsidR="0046778A" w:rsidRPr="004B1CA1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85" w:type="dxa"/>
            <w:shd w:val="clear" w:color="auto" w:fill="9CC2E5"/>
          </w:tcPr>
          <w:p w:rsidR="0046778A" w:rsidRPr="004B1CA1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План</w:t>
            </w:r>
          </w:p>
          <w:p w:rsidR="0046778A" w:rsidRPr="004B1CA1" w:rsidRDefault="0046778A" w:rsidP="004B1C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на </w:t>
            </w: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="004B1CA1">
              <w:rPr>
                <w:rFonts w:ascii="Times New Roman" w:hAnsi="Times New Roman"/>
                <w:b/>
                <w:sz w:val="23"/>
                <w:szCs w:val="23"/>
              </w:rPr>
              <w:t xml:space="preserve"> полугод</w:t>
            </w: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2017г.</w:t>
            </w:r>
          </w:p>
        </w:tc>
        <w:tc>
          <w:tcPr>
            <w:tcW w:w="1221" w:type="dxa"/>
            <w:shd w:val="clear" w:color="auto" w:fill="9CC2E5"/>
          </w:tcPr>
          <w:p w:rsidR="004B1CA1" w:rsidRDefault="004B1CA1" w:rsidP="003445A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Фак</w:t>
            </w:r>
          </w:p>
          <w:p w:rsidR="0046778A" w:rsidRPr="004B1CA1" w:rsidRDefault="0046778A" w:rsidP="004B1C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за </w:t>
            </w: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4B1CA1" w:rsidRDefault="004B1CA1" w:rsidP="004B1CA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полугод.</w:t>
            </w:r>
          </w:p>
          <w:p w:rsidR="0046778A" w:rsidRPr="004B1CA1" w:rsidRDefault="0046778A" w:rsidP="004B1C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2017г.</w:t>
            </w:r>
          </w:p>
        </w:tc>
        <w:tc>
          <w:tcPr>
            <w:tcW w:w="1357" w:type="dxa"/>
            <w:shd w:val="clear" w:color="auto" w:fill="9CC2E5"/>
          </w:tcPr>
          <w:p w:rsidR="0046778A" w:rsidRPr="004B1CA1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План </w:t>
            </w:r>
          </w:p>
          <w:p w:rsidR="004B1CA1" w:rsidRDefault="0046778A" w:rsidP="004B1CA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на </w:t>
            </w: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полугод</w:t>
            </w:r>
            <w:r w:rsidR="004B1CA1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  <w:p w:rsidR="0046778A" w:rsidRPr="004B1CA1" w:rsidRDefault="0046778A" w:rsidP="004B1C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2017г.</w:t>
            </w:r>
          </w:p>
        </w:tc>
        <w:tc>
          <w:tcPr>
            <w:tcW w:w="1212" w:type="dxa"/>
            <w:shd w:val="clear" w:color="auto" w:fill="9CC2E5"/>
          </w:tcPr>
          <w:p w:rsidR="0046778A" w:rsidRPr="004B1CA1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Факт </w:t>
            </w:r>
          </w:p>
          <w:p w:rsidR="0046778A" w:rsidRPr="004B1CA1" w:rsidRDefault="0046778A" w:rsidP="004B1C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за </w:t>
            </w: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I </w:t>
            </w:r>
          </w:p>
          <w:p w:rsidR="0046778A" w:rsidRPr="004B1CA1" w:rsidRDefault="0046778A" w:rsidP="004B1C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</w:t>
            </w:r>
            <w:r w:rsidR="004B1CA1">
              <w:rPr>
                <w:rFonts w:ascii="Times New Roman" w:hAnsi="Times New Roman"/>
                <w:b/>
                <w:sz w:val="23"/>
                <w:szCs w:val="23"/>
              </w:rPr>
              <w:t>олугод.</w:t>
            </w: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2017г.</w:t>
            </w:r>
          </w:p>
        </w:tc>
        <w:tc>
          <w:tcPr>
            <w:tcW w:w="1093" w:type="dxa"/>
            <w:shd w:val="clear" w:color="auto" w:fill="9CC2E5"/>
          </w:tcPr>
          <w:p w:rsidR="004B1CA1" w:rsidRDefault="0046778A" w:rsidP="003445A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Всего  </w:t>
            </w:r>
          </w:p>
          <w:p w:rsidR="0046778A" w:rsidRPr="004B1CA1" w:rsidRDefault="0046778A" w:rsidP="003445A7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B1C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 2017г.</w:t>
            </w:r>
          </w:p>
        </w:tc>
      </w:tr>
      <w:tr w:rsidR="0046778A" w:rsidRPr="00B617FB" w:rsidTr="00886C9F">
        <w:trPr>
          <w:trHeight w:val="145"/>
        </w:trPr>
        <w:tc>
          <w:tcPr>
            <w:tcW w:w="542" w:type="dxa"/>
          </w:tcPr>
          <w:p w:rsidR="0046778A" w:rsidRPr="00B617FB" w:rsidRDefault="0046778A" w:rsidP="003445A7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20" w:type="dxa"/>
          </w:tcPr>
          <w:p w:rsidR="0046778A" w:rsidRPr="00B617FB" w:rsidRDefault="0046778A" w:rsidP="003445A7">
            <w:pPr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принятых заявок на сопровождение инвестиционных проектов (Форма №1, утвержденная приказом №27/ОД от 10.07.2017г.)</w:t>
            </w:r>
          </w:p>
        </w:tc>
        <w:tc>
          <w:tcPr>
            <w:tcW w:w="677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  <w:vAlign w:val="center"/>
          </w:tcPr>
          <w:p w:rsidR="0046778A" w:rsidRPr="00B617FB" w:rsidRDefault="0046778A" w:rsidP="00886C9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21" w:type="dxa"/>
            <w:vAlign w:val="center"/>
          </w:tcPr>
          <w:p w:rsidR="0046778A" w:rsidRPr="00B617FB" w:rsidRDefault="0046778A" w:rsidP="00886C9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57" w:type="dxa"/>
            <w:vAlign w:val="center"/>
          </w:tcPr>
          <w:p w:rsidR="0046778A" w:rsidRPr="00B617FB" w:rsidRDefault="0046778A" w:rsidP="00886C9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2" w:type="dxa"/>
            <w:vAlign w:val="center"/>
          </w:tcPr>
          <w:p w:rsidR="0046778A" w:rsidRPr="00B617FB" w:rsidRDefault="0046778A" w:rsidP="00886C9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93" w:type="dxa"/>
            <w:vAlign w:val="center"/>
          </w:tcPr>
          <w:p w:rsidR="0046778A" w:rsidRPr="00886C9F" w:rsidRDefault="0046778A" w:rsidP="00886C9F">
            <w:pPr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46778A" w:rsidRPr="00B617FB" w:rsidRDefault="0046778A" w:rsidP="00886C9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</w:p>
        </w:tc>
      </w:tr>
      <w:tr w:rsidR="0046778A" w:rsidRPr="00B617FB" w:rsidTr="00886C9F">
        <w:trPr>
          <w:trHeight w:val="982"/>
        </w:trPr>
        <w:tc>
          <w:tcPr>
            <w:tcW w:w="542" w:type="dxa"/>
          </w:tcPr>
          <w:p w:rsidR="0046778A" w:rsidRPr="00B617FB" w:rsidRDefault="0046778A" w:rsidP="003445A7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120" w:type="dxa"/>
          </w:tcPr>
          <w:p w:rsidR="0046778A" w:rsidRPr="00B617FB" w:rsidRDefault="0046778A" w:rsidP="003445A7">
            <w:pPr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соглашений о сотрудничестве и взаимодействии с органами местного самоуправления, финансово-кредитными учреждениями, институтами развития, инвестиционными агентствами и другими потенциальными партнерами в России и за рубежом (Форма №2, утвержденная приказом №27/ОД от 10.07.2017г.)</w:t>
            </w:r>
          </w:p>
        </w:tc>
        <w:tc>
          <w:tcPr>
            <w:tcW w:w="677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085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21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357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12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93" w:type="dxa"/>
          </w:tcPr>
          <w:p w:rsidR="0046778A" w:rsidRDefault="0046778A" w:rsidP="00886C9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Default="0046778A" w:rsidP="00886C9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Default="0046778A" w:rsidP="00886C9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Default="0046778A" w:rsidP="00886C9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Pr="00B617FB" w:rsidRDefault="0046778A" w:rsidP="00886C9F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</w:p>
        </w:tc>
      </w:tr>
      <w:tr w:rsidR="0046778A" w:rsidRPr="00B617FB" w:rsidTr="004B1CA1">
        <w:trPr>
          <w:trHeight w:val="3588"/>
        </w:trPr>
        <w:tc>
          <w:tcPr>
            <w:tcW w:w="542" w:type="dxa"/>
          </w:tcPr>
          <w:p w:rsidR="0046778A" w:rsidRPr="00B617FB" w:rsidRDefault="0046778A" w:rsidP="003445A7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20" w:type="dxa"/>
          </w:tcPr>
          <w:p w:rsidR="0046778A" w:rsidRPr="00B617FB" w:rsidRDefault="0046778A" w:rsidP="003445A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Количество проведенных переговоров, совещаний и иных мероприятий в рамках оказания организационной и консультационной поддержки субъектам инвестиционной деятельности, заинтересованных в реализации инвестиционных проектов в регионе (Форма №3, утвержденная приказом №27/ОД от 10.07.2017г.) </w:t>
            </w:r>
          </w:p>
        </w:tc>
        <w:tc>
          <w:tcPr>
            <w:tcW w:w="677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раз</w:t>
            </w:r>
          </w:p>
        </w:tc>
        <w:tc>
          <w:tcPr>
            <w:tcW w:w="1085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21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7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12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93" w:type="dxa"/>
          </w:tcPr>
          <w:p w:rsid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17</w:t>
            </w:r>
          </w:p>
        </w:tc>
      </w:tr>
      <w:tr w:rsidR="0046778A" w:rsidRPr="00B617FB" w:rsidTr="004B1CA1">
        <w:trPr>
          <w:trHeight w:val="1885"/>
        </w:trPr>
        <w:tc>
          <w:tcPr>
            <w:tcW w:w="542" w:type="dxa"/>
          </w:tcPr>
          <w:p w:rsidR="0046778A" w:rsidRPr="00B617FB" w:rsidRDefault="0046778A" w:rsidP="003445A7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120" w:type="dxa"/>
          </w:tcPr>
          <w:p w:rsidR="0046778A" w:rsidRPr="00B617FB" w:rsidRDefault="0046778A" w:rsidP="003445A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организованных визитов потенциальных инвесторов (бизнес-миссий) в регион (Форма №4, утвержденная приказом №27/ОД от 10.07.2017г.)</w:t>
            </w:r>
          </w:p>
        </w:tc>
        <w:tc>
          <w:tcPr>
            <w:tcW w:w="677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раз</w:t>
            </w:r>
          </w:p>
        </w:tc>
        <w:tc>
          <w:tcPr>
            <w:tcW w:w="1085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21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7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12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93" w:type="dxa"/>
          </w:tcPr>
          <w:p w:rsid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</w:tr>
      <w:tr w:rsidR="0046778A" w:rsidRPr="00B617FB" w:rsidTr="004B1CA1">
        <w:trPr>
          <w:trHeight w:val="2729"/>
        </w:trPr>
        <w:tc>
          <w:tcPr>
            <w:tcW w:w="542" w:type="dxa"/>
          </w:tcPr>
          <w:p w:rsidR="0046778A" w:rsidRPr="00B617FB" w:rsidRDefault="0046778A" w:rsidP="003445A7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120" w:type="dxa"/>
          </w:tcPr>
          <w:p w:rsidR="0046778A" w:rsidRPr="00B617FB" w:rsidRDefault="0046778A" w:rsidP="003445A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разработанных презентационных, информационно-справочных материалов инвестиционной направленности (презентации, буклеты и др.), в том числе количество материалов, переведенных на иностранные языки</w:t>
            </w:r>
          </w:p>
        </w:tc>
        <w:tc>
          <w:tcPr>
            <w:tcW w:w="677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085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221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357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12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93" w:type="dxa"/>
          </w:tcPr>
          <w:p w:rsid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100</w:t>
            </w:r>
          </w:p>
        </w:tc>
      </w:tr>
      <w:tr w:rsidR="0046778A" w:rsidRPr="00B617FB" w:rsidTr="004B1CA1">
        <w:trPr>
          <w:trHeight w:val="1161"/>
        </w:trPr>
        <w:tc>
          <w:tcPr>
            <w:tcW w:w="542" w:type="dxa"/>
          </w:tcPr>
          <w:p w:rsidR="0046778A" w:rsidRPr="00B617FB" w:rsidRDefault="0046778A" w:rsidP="003445A7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120" w:type="dxa"/>
          </w:tcPr>
          <w:p w:rsidR="0046778A" w:rsidRPr="00B617FB" w:rsidRDefault="0046778A" w:rsidP="003445A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принятых звонков по вопросам инвестиционной деятельности в регионе (Форма №5, утвержденная приказом №27/ОД от 10.07.2017г.)</w:t>
            </w:r>
          </w:p>
        </w:tc>
        <w:tc>
          <w:tcPr>
            <w:tcW w:w="677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раз</w:t>
            </w:r>
          </w:p>
        </w:tc>
        <w:tc>
          <w:tcPr>
            <w:tcW w:w="1085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21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357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12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154</w:t>
            </w:r>
          </w:p>
        </w:tc>
        <w:tc>
          <w:tcPr>
            <w:tcW w:w="1093" w:type="dxa"/>
          </w:tcPr>
          <w:p w:rsid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160</w:t>
            </w:r>
          </w:p>
        </w:tc>
      </w:tr>
      <w:tr w:rsidR="0046778A" w:rsidRPr="00B617FB" w:rsidTr="004B1CA1">
        <w:trPr>
          <w:trHeight w:val="1025"/>
        </w:trPr>
        <w:tc>
          <w:tcPr>
            <w:tcW w:w="542" w:type="dxa"/>
          </w:tcPr>
          <w:p w:rsidR="0046778A" w:rsidRPr="00B617FB" w:rsidRDefault="0046778A" w:rsidP="003445A7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120" w:type="dxa"/>
          </w:tcPr>
          <w:p w:rsidR="0046778A" w:rsidRPr="00B617FB" w:rsidRDefault="0046778A" w:rsidP="003445A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посещений официального сайта (</w:t>
            </w:r>
            <w:proofErr w:type="gramStart"/>
            <w:r w:rsidRPr="00B617FB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www</w:t>
            </w: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proofErr w:type="spellStart"/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кр-кбр.рф</w:t>
            </w:r>
            <w:proofErr w:type="spellEnd"/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677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раз</w:t>
            </w:r>
          </w:p>
        </w:tc>
        <w:tc>
          <w:tcPr>
            <w:tcW w:w="1085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1500</w:t>
            </w:r>
          </w:p>
        </w:tc>
        <w:tc>
          <w:tcPr>
            <w:tcW w:w="1221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2361</w:t>
            </w:r>
          </w:p>
        </w:tc>
        <w:tc>
          <w:tcPr>
            <w:tcW w:w="1357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7FB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212" w:type="dxa"/>
            <w:vAlign w:val="center"/>
          </w:tcPr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2754</w:t>
            </w:r>
          </w:p>
        </w:tc>
        <w:tc>
          <w:tcPr>
            <w:tcW w:w="1093" w:type="dxa"/>
          </w:tcPr>
          <w:p w:rsidR="0046778A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46778A" w:rsidRPr="00B617FB" w:rsidRDefault="0046778A" w:rsidP="003445A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5115</w:t>
            </w:r>
          </w:p>
        </w:tc>
      </w:tr>
    </w:tbl>
    <w:p w:rsidR="0046778A" w:rsidRPr="000B10DE" w:rsidRDefault="0046778A" w:rsidP="000B10DE">
      <w:pPr>
        <w:tabs>
          <w:tab w:val="left" w:pos="709"/>
        </w:tabs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5C7" w:rsidRDefault="00E5085E" w:rsidP="00065C50">
      <w:pPr>
        <w:pStyle w:val="a3"/>
        <w:tabs>
          <w:tab w:val="left" w:pos="709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целях упрощения процедур ведения бизнеса и снижения административных барьеров для инвесторов в Регламенте работы с инвесторами Корпорация развития оптимизировала</w:t>
      </w:r>
      <w:r w:rsidRPr="000A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бизнес-плана,</w:t>
      </w:r>
      <w:r w:rsidRPr="000A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финансовой модели и экспертизы инвестиционных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70 дней</w:t>
      </w:r>
      <w:r w:rsidRPr="000A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45 рабочих дней по каждому разрабатываемому документу.</w:t>
      </w:r>
      <w:r w:rsidR="0006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экспертизы инвестиционных проектов по новому Регламенту будет доступна инвесторам по истечении 35 дней.</w:t>
      </w:r>
    </w:p>
    <w:p w:rsidR="00DB36F1" w:rsidRDefault="00065C50" w:rsidP="008C0FB5">
      <w:pPr>
        <w:tabs>
          <w:tab w:val="left" w:pos="709"/>
        </w:tabs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Актуализированный </w:t>
      </w:r>
      <w:r w:rsidR="00E5085E" w:rsidRPr="00065C50">
        <w:rPr>
          <w:rFonts w:ascii="Times New Roman" w:hAnsi="Times New Roman" w:cs="Times New Roman"/>
          <w:sz w:val="28"/>
          <w:szCs w:val="28"/>
        </w:rPr>
        <w:t>Регламент работы с инвесторами</w:t>
      </w:r>
      <w:r w:rsidRPr="00065C50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0B10DE">
        <w:rPr>
          <w:rFonts w:ascii="Times New Roman" w:hAnsi="Times New Roman" w:cs="Times New Roman"/>
          <w:sz w:val="28"/>
          <w:szCs w:val="28"/>
        </w:rPr>
        <w:t>на схеме</w:t>
      </w:r>
      <w:r w:rsidRPr="00065C50">
        <w:rPr>
          <w:rFonts w:ascii="Times New Roman" w:hAnsi="Times New Roman" w:cs="Times New Roman"/>
          <w:sz w:val="28"/>
          <w:szCs w:val="28"/>
        </w:rPr>
        <w:t>.</w:t>
      </w:r>
    </w:p>
    <w:p w:rsidR="00DB36F1" w:rsidRDefault="00DB36F1" w:rsidP="008C0FB5">
      <w:pPr>
        <w:tabs>
          <w:tab w:val="left" w:pos="709"/>
        </w:tabs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36F1" w:rsidRDefault="00DB36F1" w:rsidP="008C0FB5">
      <w:pPr>
        <w:tabs>
          <w:tab w:val="left" w:pos="709"/>
        </w:tabs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36F1" w:rsidRDefault="00DB36F1" w:rsidP="008C0FB5">
      <w:pPr>
        <w:tabs>
          <w:tab w:val="left" w:pos="709"/>
        </w:tabs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36F1" w:rsidRDefault="00DB36F1" w:rsidP="008C0FB5">
      <w:pPr>
        <w:tabs>
          <w:tab w:val="left" w:pos="709"/>
        </w:tabs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36F1" w:rsidRDefault="00DB36F1" w:rsidP="008C0FB5">
      <w:pPr>
        <w:tabs>
          <w:tab w:val="left" w:pos="709"/>
        </w:tabs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36F1" w:rsidRDefault="00DB36F1" w:rsidP="008C0FB5">
      <w:pPr>
        <w:tabs>
          <w:tab w:val="left" w:pos="709"/>
        </w:tabs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36F1" w:rsidRDefault="00DB36F1" w:rsidP="008C0FB5">
      <w:pPr>
        <w:tabs>
          <w:tab w:val="left" w:pos="709"/>
        </w:tabs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36F1" w:rsidRDefault="00DB36F1" w:rsidP="008C0FB5">
      <w:pPr>
        <w:tabs>
          <w:tab w:val="left" w:pos="709"/>
        </w:tabs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5C50" w:rsidRPr="008C0FB5" w:rsidRDefault="00065C50" w:rsidP="00DB36F1">
      <w:pPr>
        <w:tabs>
          <w:tab w:val="left" w:pos="709"/>
        </w:tabs>
        <w:spacing w:after="0" w:line="36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65C50">
        <w:rPr>
          <w:rFonts w:ascii="Times New Roman" w:hAnsi="Times New Roman" w:cs="Times New Roman"/>
          <w:b/>
          <w:sz w:val="28"/>
          <w:szCs w:val="28"/>
        </w:rPr>
        <w:lastRenderedPageBreak/>
        <w:t>РЕГЛАМЕНТ РАБОТЫ С ИНВЕСТОРАМИ</w:t>
      </w:r>
    </w:p>
    <w:p w:rsidR="00D2192A" w:rsidRPr="00D2192A" w:rsidRDefault="00D2192A" w:rsidP="00065C50">
      <w:pPr>
        <w:spacing w:after="240" w:line="276" w:lineRule="auto"/>
        <w:ind w:right="142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65C50" w:rsidRDefault="00F81B0A" w:rsidP="00065C50">
      <w:pPr>
        <w:spacing w:after="240"/>
        <w:ind w:right="142"/>
        <w:jc w:val="both"/>
        <w:rPr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2" o:spid="_x0000_s1043" style="position:absolute;left:0;text-align:left;margin-left:142.2pt;margin-top:31.2pt;width:84.75pt;height:3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" fillcolor="white [3201]" strokecolor="black [3200]" strokeweight=".25pt">
            <v:textbox style="mso-next-textbox:#Прямоугольник 32">
              <w:txbxContent>
                <w:p w:rsidR="00384569" w:rsidRDefault="00384569" w:rsidP="00065C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Заполнение заявки</w:t>
                  </w:r>
                </w:p>
                <w:p w:rsidR="00384569" w:rsidRPr="002C0E90" w:rsidRDefault="00384569" w:rsidP="00065C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на сопровождение</w:t>
                  </w:r>
                </w:p>
                <w:p w:rsidR="00384569" w:rsidRDefault="00384569" w:rsidP="00065C5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08" o:spid="_x0000_s1092" type="#_x0000_t32" style="position:absolute;left:0;text-align:left;margin-left:0;margin-top:29.7pt;width:0;height:35.65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" strokecolor="black [3213]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Прямая со стрелкой 9" o:spid="_x0000_s1091" type="#_x0000_t32" style="position:absolute;left:0;text-align:left;margin-left:279.45pt;margin-top:28.25pt;width:37.5pt;height:34.15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" strokecolor="black [3200]" strokeweight="1pt">
            <v:stroke endarrow="open" joinstyle="miter"/>
          </v:shape>
        </w:pict>
      </w:r>
      <w:r>
        <w:rPr>
          <w:noProof/>
          <w:lang w:eastAsia="ru-RU"/>
        </w:rPr>
        <w:pict>
          <v:rect id="Прямоугольник 34" o:spid="_x0000_s1044" style="position:absolute;left:0;text-align:left;margin-left:-30.3pt;margin-top:32pt;width:95.55pt;height:28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" fillcolor="white [3201]" strokecolor="black [3200]" strokeweight=".25pt">
            <v:textbox style="mso-next-textbox:#Прямоугольник 34">
              <w:txbxContent>
                <w:p w:rsidR="00384569" w:rsidRPr="002C0E90" w:rsidRDefault="00384569" w:rsidP="00065C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2C0E90">
                    <w:rPr>
                      <w:rFonts w:ascii="Times New Roman" w:hAnsi="Times New Roman" w:cs="Times New Roman"/>
                      <w:sz w:val="16"/>
                    </w:rPr>
                    <w:t>Заполнение анкеты проекта на сайте</w:t>
                  </w:r>
                </w:p>
                <w:p w:rsidR="00384569" w:rsidRPr="002C0E90" w:rsidRDefault="00384569" w:rsidP="00065C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2C0E90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  <w:p w:rsidR="00384569" w:rsidRDefault="00384569" w:rsidP="00065C5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Скругленный прямоугольник 29" o:spid="_x0000_s1045" style="position:absolute;left:0;text-align:left;margin-left:36.75pt;margin-top:3.45pt;width:328.2pt;height:25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  <v:textbox style="mso-next-textbox:#Скругленный прямоугольник 29">
              <w:txbxContent>
                <w:p w:rsidR="00384569" w:rsidRPr="00D97227" w:rsidRDefault="00384569" w:rsidP="00065C50">
                  <w:pPr>
                    <w:shd w:val="clear" w:color="auto" w:fill="9CC2E5" w:themeFill="accent1" w:themeFillTint="99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97227">
                    <w:rPr>
                      <w:rFonts w:ascii="Times New Roman" w:hAnsi="Times New Roman" w:cs="Times New Roman"/>
                      <w:b/>
                      <w:sz w:val="24"/>
                    </w:rPr>
                    <w:t>Инициатор инвестиционного проекта</w:t>
                  </w:r>
                </w:p>
              </w:txbxContent>
            </v:textbox>
          </v:roundrect>
        </w:pict>
      </w:r>
    </w:p>
    <w:p w:rsidR="00065C50" w:rsidRPr="000A4EEC" w:rsidRDefault="00F81B0A" w:rsidP="00065C50">
      <w:pPr>
        <w:spacing w:after="240"/>
        <w:ind w:right="142"/>
        <w:jc w:val="both"/>
        <w:rPr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0" o:spid="_x0000_s1046" style="position:absolute;left:0;text-align:left;margin-left:337.95pt;margin-top:1.1pt;width:93pt;height:27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" fillcolor="white [3201]" strokecolor="black [3200]" strokeweight=".25pt">
            <v:textbox style="mso-next-textbox:#Прямоугольник 30">
              <w:txbxContent>
                <w:p w:rsidR="00384569" w:rsidRPr="002C0E90" w:rsidRDefault="00384569" w:rsidP="00065C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Звонок-</w:t>
                  </w:r>
                  <w:r w:rsidRPr="002C0E90">
                    <w:rPr>
                      <w:rFonts w:ascii="Times New Roman" w:hAnsi="Times New Roman" w:cs="Times New Roman"/>
                      <w:sz w:val="16"/>
                    </w:rPr>
                    <w:t>обращение инициатора проекта</w:t>
                  </w:r>
                </w:p>
                <w:p w:rsidR="00384569" w:rsidRDefault="00384569" w:rsidP="00065C50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shape id="Прямая со стрелкой 35" o:spid="_x0000_s1090" type="#_x0000_t32" style="position:absolute;left:0;text-align:left;margin-left:70.6pt;margin-top:1.1pt;width:35.95pt;height:32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" strokecolor="black [3200]" strokeweight="1pt">
            <v:stroke endarrow="open" joinstyle="miter"/>
          </v:shape>
        </w:pict>
      </w:r>
    </w:p>
    <w:p w:rsidR="00065C50" w:rsidRPr="0007520C" w:rsidRDefault="00F81B0A" w:rsidP="00065C50">
      <w:pPr>
        <w:pStyle w:val="a3"/>
        <w:ind w:left="1428"/>
      </w:pPr>
      <w:r>
        <w:rPr>
          <w:noProof/>
          <w:lang w:eastAsia="ru-RU"/>
        </w:rPr>
        <w:pict>
          <v:roundrect id="Скругленный прямоугольник 39" o:spid="_x0000_s1047" style="position:absolute;left:0;text-align:left;margin-left:35.3pt;margin-top:2pt;width:328.2pt;height:44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  <v:textbox style="mso-next-textbox:#Скругленный прямоугольник 39">
              <w:txbxContent>
                <w:p w:rsidR="00384569" w:rsidRDefault="00384569" w:rsidP="00065C50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97227">
                    <w:rPr>
                      <w:rFonts w:ascii="Times New Roman" w:hAnsi="Times New Roman" w:cs="Times New Roman"/>
                      <w:b/>
                      <w:sz w:val="24"/>
                    </w:rPr>
                    <w:t>Корпорация развития</w:t>
                  </w:r>
                </w:p>
                <w:p w:rsidR="00384569" w:rsidRPr="00D97227" w:rsidRDefault="00384569" w:rsidP="00065C50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9722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Кабардино-Балкарской Республики</w:t>
                  </w:r>
                </w:p>
              </w:txbxContent>
            </v:textbox>
          </v:roundrect>
        </w:pict>
      </w:r>
    </w:p>
    <w:p w:rsidR="00065C50" w:rsidRPr="0007520C" w:rsidRDefault="00065C50" w:rsidP="00065C50">
      <w:pPr>
        <w:pStyle w:val="a3"/>
        <w:ind w:left="1428"/>
      </w:pPr>
    </w:p>
    <w:p w:rsidR="00065C50" w:rsidRPr="0007520C" w:rsidRDefault="00065C50" w:rsidP="00065C50">
      <w:pPr>
        <w:ind w:left="708"/>
      </w:pPr>
    </w:p>
    <w:p w:rsidR="00065C50" w:rsidRDefault="00F81B0A" w:rsidP="00065C50">
      <w:pPr>
        <w:pStyle w:val="a3"/>
        <w:ind w:left="1428"/>
      </w:pPr>
      <w:r>
        <w:rPr>
          <w:noProof/>
          <w:lang w:eastAsia="ru-RU"/>
        </w:rPr>
        <w:pict>
          <v:rect id="Прямоугольник 40" o:spid="_x0000_s1048" style="position:absolute;left:0;text-align:left;margin-left:68.9pt;margin-top:2pt;width:275.1pt;height:23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" fillcolor="#f2f2f2 [3052]" strokecolor="black [3200]" strokeweight=".5pt">
            <v:textbox style="mso-next-textbox:#Прямоугольник 40">
              <w:txbxContent>
                <w:p w:rsidR="00384569" w:rsidRPr="009870C3" w:rsidRDefault="00384569" w:rsidP="00065C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70C3">
                    <w:rPr>
                      <w:rFonts w:ascii="Times New Roman" w:hAnsi="Times New Roman" w:cs="Times New Roman"/>
                    </w:rPr>
                    <w:t xml:space="preserve">Регистрация заявки инициатора инвестиционного проекта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1" o:spid="_x0000_s1049" type="#_x0000_t202" style="position:absolute;left:0;text-align:left;margin-left:436.65pt;margin-top:54.35pt;width:48.3pt;height:1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" fillcolor="white [3201]" strokecolor="white [3212]" strokeweight=".5pt">
            <v:textbox style="mso-next-textbox:#Поле 41">
              <w:txbxContent>
                <w:p w:rsidR="00384569" w:rsidRPr="00F11CDE" w:rsidRDefault="00384569" w:rsidP="00065C5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90дней</w:t>
                  </w:r>
                </w:p>
              </w:txbxContent>
            </v:textbox>
          </v:shape>
        </w:pict>
      </w:r>
    </w:p>
    <w:p w:rsidR="00065C50" w:rsidRDefault="00F81B0A" w:rsidP="00065C50">
      <w:pPr>
        <w:pStyle w:val="a3"/>
        <w:ind w:left="1428"/>
      </w:pPr>
      <w:r>
        <w:rPr>
          <w:noProof/>
          <w:lang w:eastAsia="ru-RU"/>
        </w:rPr>
        <w:pict>
          <v:shape id="Поле 13" o:spid="_x0000_s1050" type="#_x0000_t202" style="position:absolute;left:0;text-align:left;margin-left:261.45pt;margin-top:10.45pt;width:48.3pt;height:23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" fillcolor="white [3201]" strokecolor="white [3212]" strokeweight=".5pt">
            <v:textbox style="mso-next-textbox:#Поле 13">
              <w:txbxContent>
                <w:p w:rsidR="00384569" w:rsidRPr="00F11CDE" w:rsidRDefault="00384569" w:rsidP="00065C5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F11CDE">
                    <w:rPr>
                      <w:rFonts w:ascii="Times New Roman" w:hAnsi="Times New Roman" w:cs="Times New Roman"/>
                      <w:b/>
                    </w:rPr>
                    <w:t xml:space="preserve"> дн</w:t>
                  </w:r>
                  <w:r>
                    <w:rPr>
                      <w:rFonts w:ascii="Times New Roman" w:hAnsi="Times New Roman" w:cs="Times New Roman"/>
                      <w:b/>
                    </w:rPr>
                    <w:t>ей</w:t>
                  </w:r>
                </w:p>
              </w:txbxContent>
            </v:textbox>
          </v:shape>
        </w:pict>
      </w:r>
    </w:p>
    <w:p w:rsidR="00065C50" w:rsidRDefault="00F81B0A" w:rsidP="00065C50">
      <w:pPr>
        <w:pStyle w:val="a3"/>
        <w:ind w:left="1428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89" type="#_x0000_t67" style="position:absolute;left:0;text-align:left;margin-left:180.45pt;margin-top:.4pt;width:47.35pt;height:16.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" adj="10800" fillcolor="#9cc2e5 [1940]" strokecolor="black [3200]" strokeweight=".5pt"/>
        </w:pict>
      </w:r>
      <w:r>
        <w:rPr>
          <w:noProof/>
          <w:lang w:eastAsia="ru-RU"/>
        </w:rPr>
        <w:pict>
          <v:rect id="Прямоугольник 50" o:spid="_x0000_s1051" style="position:absolute;left:0;text-align:left;margin-left:0;margin-top:16.5pt;width:570.75pt;height:23.65pt;z-index: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" fillcolor="#f2f2f2 [3052]" strokecolor="black [3200]" strokeweight=".5pt">
            <v:textbox style="mso-next-textbox:#Прямоугольник 50">
              <w:txbxContent>
                <w:p w:rsidR="00384569" w:rsidRPr="009870C3" w:rsidRDefault="00384569" w:rsidP="00065C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Первичный анализ </w:t>
                  </w:r>
                  <w:r w:rsidRPr="009870C3">
                    <w:rPr>
                      <w:rFonts w:ascii="Times New Roman" w:hAnsi="Times New Roman" w:cs="Times New Roman"/>
                    </w:rPr>
                    <w:t xml:space="preserve">проекта </w:t>
                  </w:r>
                </w:p>
              </w:txbxContent>
            </v:textbox>
            <w10:wrap anchorx="page"/>
          </v:rect>
        </w:pict>
      </w:r>
    </w:p>
    <w:p w:rsidR="00065C50" w:rsidRDefault="00065C50" w:rsidP="00065C50">
      <w:pPr>
        <w:pStyle w:val="a3"/>
        <w:ind w:left="1428"/>
      </w:pPr>
    </w:p>
    <w:p w:rsidR="00065C50" w:rsidRPr="008467FE" w:rsidRDefault="00F81B0A" w:rsidP="00065C50">
      <w:pPr>
        <w:pStyle w:val="a3"/>
        <w:ind w:left="1428"/>
      </w:pPr>
      <w:r>
        <w:rPr>
          <w:noProof/>
          <w:lang w:eastAsia="ru-RU"/>
        </w:rPr>
        <w:pict>
          <v:shape id="Прямая со стрелкой 52" o:spid="_x0000_s1088" type="#_x0000_t32" style="position:absolute;left:0;text-align:left;margin-left:481.2pt;margin-top:10.5pt;width:0;height:8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" strokecolor="black [3200]" strokeweight="1pt">
            <v:stroke endarrow="open" joinstyle="miter"/>
          </v:shape>
        </w:pict>
      </w:r>
      <w:r>
        <w:rPr>
          <w:noProof/>
          <w:lang w:eastAsia="ru-RU"/>
        </w:rPr>
        <w:pict>
          <v:shape id="Прямая со стрелкой 54" o:spid="_x0000_s1087" type="#_x0000_t32" style="position:absolute;left:0;text-align:left;margin-left:281.85pt;margin-top:12.35pt;width:0;height:9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" strokecolor="black [3200]" strokeweight="1pt">
            <v:stroke endarrow="open" joinstyle="miter"/>
          </v:shape>
        </w:pict>
      </w:r>
      <w:r>
        <w:rPr>
          <w:noProof/>
          <w:lang w:eastAsia="ru-RU"/>
        </w:rPr>
        <w:pict>
          <v:shape id="Прямая со стрелкой 105" o:spid="_x0000_s1086" type="#_x0000_t32" style="position:absolute;left:0;text-align:left;margin-left:82.65pt;margin-top:9.6pt;width:0;height:9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" strokecolor="black [3200]" strokeweight="1pt">
            <v:stroke endarrow="open" joinstyle="miter"/>
          </v:shape>
        </w:pict>
      </w:r>
    </w:p>
    <w:p w:rsidR="00065C50" w:rsidRDefault="00F81B0A" w:rsidP="00065C50">
      <w:pPr>
        <w:ind w:left="708"/>
      </w:pPr>
      <w:r>
        <w:rPr>
          <w:noProof/>
          <w:lang w:eastAsia="ru-RU"/>
        </w:rPr>
        <w:pict>
          <v:rect id="Прямоугольник 55" o:spid="_x0000_s1052" style="position:absolute;left:0;text-align:left;margin-left:1046.4pt;margin-top:11.6pt;width:115.9pt;height:57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" fillcolor="white [3201]" strokecolor="black [3200]" strokeweight=".25pt">
            <v:textbox style="mso-next-textbox:#Прямоугольник 55">
              <w:txbxContent>
                <w:p w:rsidR="00384569" w:rsidRPr="002C0E90" w:rsidRDefault="00384569" w:rsidP="00065C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2C0E90">
                    <w:rPr>
                      <w:rFonts w:ascii="Times New Roman" w:hAnsi="Times New Roman" w:cs="Times New Roman"/>
                      <w:sz w:val="18"/>
                    </w:rPr>
                    <w:t>При необходимости реализации проекта с применением механизма ГЧП</w:t>
                  </w:r>
                </w:p>
                <w:p w:rsidR="00384569" w:rsidRDefault="00384569" w:rsidP="00065C50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57" o:spid="_x0000_s1053" style="position:absolute;left:0;text-align:left;margin-left:0;margin-top:12.2pt;width:116pt;height:59.2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" fillcolor="white [3201]" strokecolor="black [3200]" strokeweight=".25pt">
            <v:textbox style="mso-next-textbox:#Прямоугольник 57">
              <w:txbxContent>
                <w:p w:rsidR="00384569" w:rsidRPr="002C0E90" w:rsidRDefault="00384569" w:rsidP="00065C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2C0E90">
                    <w:rPr>
                      <w:rFonts w:ascii="Times New Roman" w:hAnsi="Times New Roman" w:cs="Times New Roman"/>
                      <w:sz w:val="18"/>
                    </w:rPr>
                    <w:t>При необходимости доработки проекта (в том числе подготовка бизнес-плана и финансовой модели проекта)</w:t>
                  </w:r>
                </w:p>
                <w:p w:rsidR="00384569" w:rsidRDefault="00384569" w:rsidP="00065C50">
                  <w:pPr>
                    <w:jc w:val="center"/>
                  </w:pPr>
                </w:p>
              </w:txbxContent>
            </v:textbox>
            <w10:wrap anchorx="page"/>
          </v:rect>
        </w:pict>
      </w:r>
      <w:r>
        <w:rPr>
          <w:noProof/>
          <w:lang w:eastAsia="ru-RU"/>
        </w:rPr>
        <w:pict>
          <v:rect id="Прямоугольник 56" o:spid="_x0000_s1054" style="position:absolute;left:0;text-align:left;margin-left:-45.3pt;margin-top:10.75pt;width:115.9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" fillcolor="white [3201]" strokecolor="black [3200]" strokeweight=".25pt">
            <v:textbox style="mso-next-textbox:#Прямоугольник 56">
              <w:txbxContent>
                <w:p w:rsidR="00384569" w:rsidRPr="002C0E90" w:rsidRDefault="00384569" w:rsidP="00065C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2C0E90">
                    <w:rPr>
                      <w:rFonts w:ascii="Times New Roman" w:hAnsi="Times New Roman" w:cs="Times New Roman"/>
                      <w:sz w:val="18"/>
                    </w:rPr>
                    <w:t>При необходимости сопровождения проекта (в том числе подбор площадки, подбор инвесторов и т.д.)</w:t>
                  </w:r>
                </w:p>
                <w:p w:rsidR="00384569" w:rsidRDefault="00384569" w:rsidP="00065C50">
                  <w:pPr>
                    <w:jc w:val="center"/>
                  </w:pPr>
                </w:p>
              </w:txbxContent>
            </v:textbox>
          </v:rect>
        </w:pict>
      </w:r>
    </w:p>
    <w:p w:rsidR="00065C50" w:rsidRDefault="00065C50" w:rsidP="00065C50">
      <w:pPr>
        <w:ind w:left="708"/>
      </w:pPr>
    </w:p>
    <w:p w:rsidR="00065C50" w:rsidRPr="008467FE" w:rsidRDefault="00065C50" w:rsidP="00065C50">
      <w:pPr>
        <w:ind w:left="708"/>
      </w:pPr>
    </w:p>
    <w:p w:rsidR="00065C50" w:rsidRPr="008467FE" w:rsidRDefault="00F81B0A" w:rsidP="00065C50">
      <w:pPr>
        <w:pStyle w:val="a3"/>
        <w:ind w:left="1428"/>
      </w:pPr>
      <w:r>
        <w:rPr>
          <w:noProof/>
          <w:lang w:eastAsia="ru-RU"/>
        </w:rPr>
        <w:pict>
          <v:roundrect id="Скругленный прямоугольник 69" o:spid="_x0000_s1055" style="position:absolute;left:0;text-align:left;margin-left:320.9pt;margin-top:12.75pt;width:170.7pt;height:3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  <v:textbox style="mso-next-textbox:#Скругленный прямоугольник 69">
              <w:txbxContent>
                <w:p w:rsidR="00384569" w:rsidRPr="00F11CDE" w:rsidRDefault="00384569" w:rsidP="00065C50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520C">
                    <w:rPr>
                      <w:rFonts w:ascii="Times New Roman" w:hAnsi="Times New Roman" w:cs="Times New Roman"/>
                      <w:b/>
                    </w:rPr>
                    <w:t xml:space="preserve">Отдел развития </w:t>
                  </w:r>
                  <w:r>
                    <w:rPr>
                      <w:rFonts w:ascii="Times New Roman" w:hAnsi="Times New Roman" w:cs="Times New Roman"/>
                      <w:b/>
                    </w:rPr>
                    <w:t>ГЧП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8" o:spid="_x0000_s1056" style="position:absolute;left:0;text-align:left;margin-left:25.05pt;margin-top:12.1pt;width:179.65pt;height:37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  <v:textbox style="mso-next-textbox:#Скругленный прямоугольник 68">
              <w:txbxContent>
                <w:p w:rsidR="00384569" w:rsidRPr="00F11CDE" w:rsidRDefault="00384569" w:rsidP="00065C50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655C6">
                    <w:rPr>
                      <w:rFonts w:ascii="Times New Roman" w:hAnsi="Times New Roman" w:cs="Times New Roman"/>
                      <w:b/>
                      <w:shd w:val="clear" w:color="auto" w:fill="9CC2E5" w:themeFill="accent1" w:themeFillTint="99"/>
                    </w:rPr>
                    <w:t>Отдел сопровождения</w:t>
                  </w:r>
                  <w:r w:rsidRPr="00F11CDE">
                    <w:rPr>
                      <w:rFonts w:ascii="Times New Roman" w:hAnsi="Times New Roman" w:cs="Times New Roman"/>
                      <w:b/>
                    </w:rPr>
                    <w:t xml:space="preserve"> инвестиционных проектов</w:t>
                  </w:r>
                </w:p>
              </w:txbxContent>
            </v:textbox>
            <w10:wrap anchorx="page"/>
          </v:roundrect>
        </w:pict>
      </w:r>
      <w:r>
        <w:rPr>
          <w:noProof/>
          <w:lang w:eastAsia="ru-RU"/>
        </w:rPr>
        <w:pict>
          <v:roundrect id="Скругленный прямоугольник 72" o:spid="_x0000_s1057" style="position:absolute;left:0;text-align:left;margin-left:128.7pt;margin-top:11.65pt;width:179.25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  <v:textbox style="mso-next-textbox:#Скругленный прямоугольник 72">
              <w:txbxContent>
                <w:p w:rsidR="00384569" w:rsidRPr="00F11CDE" w:rsidRDefault="00384569" w:rsidP="00065C50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1CDE">
                    <w:rPr>
                      <w:rFonts w:ascii="Times New Roman" w:hAnsi="Times New Roman" w:cs="Times New Roman"/>
                      <w:b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b/>
                    </w:rPr>
                    <w:t>экспертизы инвестиционных проектов</w:t>
                  </w:r>
                </w:p>
              </w:txbxContent>
            </v:textbox>
          </v:roundrect>
        </w:pict>
      </w:r>
    </w:p>
    <w:p w:rsidR="00065C50" w:rsidRPr="008467FE" w:rsidRDefault="00065C50" w:rsidP="00065C50">
      <w:pPr>
        <w:pStyle w:val="a3"/>
        <w:ind w:left="1428"/>
      </w:pPr>
    </w:p>
    <w:p w:rsidR="00065C50" w:rsidRDefault="00F81B0A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оле 39" o:spid="_x0000_s1061" type="#_x0000_t202" style="position:absolute;left:0;text-align:left;margin-left:246.6pt;margin-top:18pt;width:154.05pt;height:19.85pt;z-index:-2516520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" fillcolor="white [3201]" strokecolor="white [3212]" strokeweight=".5pt">
            <v:textbox style="mso-next-textbox:#Поле 39">
              <w:txbxContent>
                <w:p w:rsidR="00384569" w:rsidRPr="00065C50" w:rsidRDefault="00384569" w:rsidP="00065C50">
                  <w:pPr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065C50">
                    <w:rPr>
                      <w:rFonts w:ascii="Times New Roman" w:hAnsi="Times New Roman" w:cs="Times New Roman"/>
                      <w:b/>
                      <w:color w:val="FF0000"/>
                    </w:rPr>
                    <w:t>45 дней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(ранее 70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82" o:spid="_x0000_s1085" type="#_x0000_t67" style="position:absolute;left:0;text-align:left;margin-left:-11.9pt;margin-top:22.3pt;width:47.35pt;height:14.0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" adj="10800" fillcolor="#9cc2e5 [1940]">
            <v:shadow on="t" color="black" opacity="24903f" origin=",.5" offset="0,.55556mm"/>
          </v:shape>
        </w:pict>
      </w:r>
    </w:p>
    <w:p w:rsidR="00065C50" w:rsidRDefault="00F81B0A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83" o:spid="_x0000_s1058" style="position:absolute;left:0;text-align:left;margin-left:29.55pt;margin-top:19.55pt;width:176.65pt;height:33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" fillcolor="#f2f2f2 [3052]" strokecolor="black [3200]" strokeweight=".5pt">
            <v:textbox style="mso-next-textbox:#Прямоугольник 83">
              <w:txbxContent>
                <w:p w:rsidR="00384569" w:rsidRPr="00F11CDE" w:rsidRDefault="00384569" w:rsidP="00065C5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1CDE">
                    <w:rPr>
                      <w:rFonts w:ascii="Times New Roman" w:hAnsi="Times New Roman" w:cs="Times New Roman"/>
                      <w:sz w:val="20"/>
                    </w:rPr>
                    <w:t>Решение о сопровождении проекта. Назначение куратора от КР КБР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Pr="00F11CDE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Поле 38" o:spid="_x0000_s1059" type="#_x0000_t202" style="position:absolute;left:0;text-align:left;margin-left:58.7pt;margin-top:.8pt;width:48.3pt;height:19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" fillcolor="white [3201]" strokecolor="white [3212]" strokeweight=".5pt">
            <v:textbox style="mso-next-textbox:#Поле 38">
              <w:txbxContent>
                <w:p w:rsidR="00384569" w:rsidRPr="00F11CDE" w:rsidRDefault="00384569" w:rsidP="00065C5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 дня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9" o:spid="_x0000_s1060" type="#_x0000_t202" style="position:absolute;left:0;text-align:left;margin-left:445.9pt;margin-top:.8pt;width:57.75pt;height:19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" fillcolor="white [3201]" strokecolor="white [3212]" strokeweight=".5pt">
            <v:textbox style="mso-next-textbox:#Поле 59">
              <w:txbxContent>
                <w:p w:rsidR="00384569" w:rsidRPr="00F11CDE" w:rsidRDefault="00384569" w:rsidP="00065C5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90 дней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дней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Стрелка вниз 76" o:spid="_x0000_s1084" type="#_x0000_t67" style="position:absolute;left:0;text-align:left;margin-left:391.2pt;margin-top:3.8pt;width:47.35pt;height:1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" adj="10800" fillcolor="#9cc2e5 [1940]">
            <v:shadow on="t" color="black" opacity="24903f" origin=",.5" offset="0,.55556mm"/>
          </v:shape>
        </w:pict>
      </w:r>
      <w:r>
        <w:rPr>
          <w:noProof/>
        </w:rPr>
        <w:pict>
          <v:shape id="Стрелка вниз 22" o:spid="_x0000_s1083" type="#_x0000_t67" style="position:absolute;left:0;text-align:left;margin-left:188pt;margin-top:2.6pt;width:47.35pt;height:17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" adj="10800" fillcolor="#9cc2e5 [1940]">
            <v:shadow on="t" color="black" opacity="24903f" origin=",.5" offset="0,.55556mm"/>
          </v:shape>
        </w:pict>
      </w:r>
    </w:p>
    <w:p w:rsidR="00065C50" w:rsidRDefault="00F81B0A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77" o:spid="_x0000_s1062" style="position:absolute;left:0;text-align:left;margin-left:326.75pt;margin-top:3.1pt;width:164.2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" fillcolor="#f2f2f2 [3052]" strokecolor="black [3200]" strokeweight=".5pt">
            <v:textbox style="mso-next-textbox:#Прямоугольник 77">
              <w:txbxContent>
                <w:p w:rsidR="00384569" w:rsidRPr="00F11CDE" w:rsidRDefault="00384569" w:rsidP="00065C5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Оценка эффективности проекта с применением механизма ГЧП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9" o:spid="_x0000_s1063" style="position:absolute;left:0;text-align:left;margin-left:131.15pt;margin-top:1.85pt;width:176.65pt;height:3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" fillcolor="#f2f2f2 [3052]" strokecolor="black [3200]" strokeweight=".5pt">
            <v:textbox style="mso-next-textbox:#Прямоугольник 79">
              <w:txbxContent>
                <w:p w:rsidR="00384569" w:rsidRPr="00F11CDE" w:rsidRDefault="00384569" w:rsidP="00065C5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Подготовка бизнес-плана и финансовой модели для проекта</w:t>
                  </w:r>
                  <w:r w:rsidRPr="00F11CDE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065C50" w:rsidRDefault="00F81B0A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оле 21" o:spid="_x0000_s1064" type="#_x0000_t202" style="position:absolute;left:0;text-align:left;margin-left:444.85pt;margin-top:17.35pt;width:48.3pt;height:28.6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" fillcolor="white [3201]" strokecolor="white [3212]" strokeweight=".5pt">
            <v:textbox style="mso-next-textbox:#Поле 21">
              <w:txbxContent>
                <w:p w:rsidR="00384569" w:rsidRPr="00F11CDE" w:rsidRDefault="00384569" w:rsidP="00065C5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 дней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0" o:spid="_x0000_s1065" type="#_x0000_t202" style="position:absolute;left:0;text-align:left;margin-left:244.2pt;margin-top:15.3pt;width:54.2pt;height:23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" fillcolor="white [3201]" strokecolor="white [3212]" strokeweight=".5pt">
            <v:textbox style="mso-next-textbox:#Поле 40">
              <w:txbxContent>
                <w:p w:rsidR="00384569" w:rsidRPr="00065C50" w:rsidRDefault="00384569" w:rsidP="00065C50">
                  <w:pPr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065C50">
                    <w:rPr>
                      <w:rFonts w:ascii="Times New Roman" w:hAnsi="Times New Roman" w:cs="Times New Roman"/>
                      <w:b/>
                      <w:color w:val="FF0000"/>
                    </w:rPr>
                    <w:t>35 дней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89" o:spid="_x0000_s1082" type="#_x0000_t67" style="position:absolute;left:0;text-align:left;margin-left:393.05pt;margin-top:18.75pt;width:47.35pt;height:15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" adj="10800" fillcolor="#9cc2e5 [1940]">
            <v:shadow on="t" color="black" opacity="24903f" origin=",.5" offset="0,.55556mm"/>
          </v:shape>
        </w:pict>
      </w:r>
      <w:r>
        <w:rPr>
          <w:noProof/>
        </w:rPr>
        <w:pict>
          <v:shape id="_x0000_s1066" type="#_x0000_t202" style="position:absolute;left:0;text-align:left;margin-left:58.6pt;margin-top:15.6pt;width:48.3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" fillcolor="white [3201]" strokecolor="white [3212]" strokeweight=".5pt">
            <v:textbox style="mso-next-textbox:#_x0000_s1066">
              <w:txbxContent>
                <w:p w:rsidR="00384569" w:rsidRPr="00F11CDE" w:rsidRDefault="00384569" w:rsidP="00065C5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 дня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84" o:spid="_x0000_s1081" type="#_x0000_t67" style="position:absolute;left:0;text-align:left;margin-left:-6pt;margin-top:19.05pt;width:47.35pt;height:14.8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" adj="10800" fillcolor="#9cc2e5 [1940]">
            <v:shadow on="t" color="black" opacity="24903f" origin=",.5" offset="0,.55556mm"/>
          </v:shape>
        </w:pict>
      </w:r>
    </w:p>
    <w:p w:rsidR="00065C50" w:rsidRDefault="00F81B0A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90" o:spid="_x0000_s1067" style="position:absolute;left:0;text-align:left;margin-left:326.75pt;margin-top:16.2pt;width:165.8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" fillcolor="#f2f2f2 [3052]" strokecolor="black [3200]" strokeweight=".5pt">
            <v:textbox style="mso-next-textbox:#Прямоугольник 90">
              <w:txbxContent>
                <w:p w:rsidR="00384569" w:rsidRPr="00F11CDE" w:rsidRDefault="00384569" w:rsidP="00065C5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Предложение о реализации проекта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1" o:spid="_x0000_s1068" style="position:absolute;left:0;text-align:left;margin-left:130.15pt;margin-top:17pt;width:176.6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" fillcolor="#f2f2f2 [3052]" strokecolor="black [3200]" strokeweight=".5pt">
            <v:textbox style="mso-next-textbox:#Прямоугольник 81">
              <w:txbxContent>
                <w:p w:rsidR="00384569" w:rsidRPr="00F11CDE" w:rsidRDefault="00384569" w:rsidP="00065C5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Экспертиза инвестиционного проекта</w:t>
                  </w:r>
                  <w:r w:rsidRPr="00F11CD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Стрелка вниз 80" o:spid="_x0000_s1080" type="#_x0000_t67" style="position:absolute;left:0;text-align:left;margin-left:190pt;margin-top:.8pt;width:47.35pt;height:13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" adj="10800" fillcolor="#9cc2e5 [1940]"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02" o:spid="_x0000_s1069" style="position:absolute;left:0;text-align:left;margin-left:-56.75pt;margin-top:17pt;width:176.35pt;height:3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" fillcolor="white [3201]" strokecolor="black [3200]" strokeweight="1pt">
            <v:textbox style="mso-next-textbox:#Прямоугольник 102">
              <w:txbxContent>
                <w:p w:rsidR="00384569" w:rsidRPr="00F11CDE" w:rsidRDefault="00384569" w:rsidP="00065C5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Уведомление инициатора проекта о закреплении куратора</w:t>
                  </w:r>
                  <w:r w:rsidRPr="00F11CDE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</w:p>
                <w:p w:rsidR="00384569" w:rsidRPr="00704C7C" w:rsidRDefault="00384569" w:rsidP="00065C50"/>
              </w:txbxContent>
            </v:textbox>
          </v:rect>
        </w:pict>
      </w:r>
    </w:p>
    <w:p w:rsidR="00065C50" w:rsidRDefault="00065C50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65C50" w:rsidRDefault="00F81B0A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Стрелка вниз 100" o:spid="_x0000_s1079" type="#_x0000_t67" style="position:absolute;left:0;text-align:left;margin-left:-4.8pt;margin-top:15.1pt;width:47.35pt;height:1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" adj="10800" fillcolor="#9cc2e5 [1940]">
            <v:shadow on="t" color="black" opacity="24903f" origin=",.5" offset="0,.55556mm"/>
          </v:shape>
        </w:pict>
      </w:r>
    </w:p>
    <w:p w:rsidR="00065C50" w:rsidRDefault="00F81B0A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85" o:spid="_x0000_s1070" style="position:absolute;left:0;text-align:left;margin-left:-55.1pt;margin-top:13pt;width:176.65pt;height:3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" fillcolor="#f2f2f2 [3052]" strokecolor="black [3200]" strokeweight=".5pt">
            <v:textbox style="mso-next-textbox:#Прямоугольник 85">
              <w:txbxContent>
                <w:p w:rsidR="00384569" w:rsidRPr="00F11CDE" w:rsidRDefault="00384569" w:rsidP="00065C5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Сопровождение инвестиционного проекта</w:t>
                  </w:r>
                  <w:r w:rsidRPr="00F11CDE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065C50" w:rsidRDefault="00F81B0A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92" o:spid="_x0000_s1078" type="#_x0000_t32" style="position:absolute;left:0;text-align:left;margin-left:215.85pt;margin-top:1.05pt;width:3.6pt;height:3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" strokecolor="black [3200]" strokeweight="1pt">
            <v:stroke endarrow="open" joinstyle="miter"/>
          </v:shape>
        </w:pict>
      </w:r>
      <w:r>
        <w:rPr>
          <w:noProof/>
        </w:rPr>
        <w:pict>
          <v:shape id="Прямая со стрелкой 91" o:spid="_x0000_s1077" type="#_x0000_t32" style="position:absolute;left:0;text-align:left;margin-left:307.95pt;margin-top:18.8pt;width:18.4pt;height:17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" strokecolor="black [3200]" strokeweight="1pt">
            <v:stroke endarrow="open" joinstyle="miter"/>
          </v:shape>
        </w:pict>
      </w:r>
    </w:p>
    <w:p w:rsidR="00065C50" w:rsidRDefault="00F81B0A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93" o:spid="_x0000_s1076" type="#_x0000_t32" style="position:absolute;left:0;text-align:left;margin-left:121.95pt;margin-top:1pt;width:16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" strokecolor="black [3200]" strokeweight="1pt">
            <v:stroke endarrow="open" joinstyle="miter"/>
          </v:shape>
        </w:pict>
      </w:r>
      <w:r>
        <w:rPr>
          <w:noProof/>
        </w:rPr>
        <w:pict>
          <v:roundrect id="Скругленный прямоугольник 94" o:spid="_x0000_s1071" style="position:absolute;left:0;text-align:left;margin-left:33.65pt;margin-top:17.4pt;width:415.9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  <v:textbox style="mso-next-textbox:#Скругленный прямоугольник 94">
              <w:txbxContent>
                <w:p w:rsidR="00384569" w:rsidRPr="00D97227" w:rsidRDefault="00384569" w:rsidP="00065C50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Участие в реализации инвестиционного проекта</w:t>
                  </w:r>
                </w:p>
              </w:txbxContent>
            </v:textbox>
          </v:roundrect>
        </w:pict>
      </w:r>
    </w:p>
    <w:p w:rsidR="008C0FB5" w:rsidRDefault="008C0FB5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65C50" w:rsidRDefault="00F81B0A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Стрелка вниз 99" o:spid="_x0000_s1075" type="#_x0000_t67" style="position:absolute;left:0;text-align:left;margin-left:282.2pt;margin-top:14.75pt;width:47.35pt;height:13.5pt;z-index:251691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" adj="10800" fillcolor="#9cc2e5 [1940]">
            <v:shadow on="t" color="black" opacity="24903f" origin=",.5" offset="0,.55556mm"/>
            <w10:wrap anchorx="page"/>
          </v:shape>
        </w:pict>
      </w:r>
    </w:p>
    <w:p w:rsidR="00065C50" w:rsidRDefault="00F81B0A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Скругленный прямоугольник 97" o:spid="_x0000_s1072" style="position:absolute;left:0;text-align:left;margin-left:35.7pt;margin-top:10.75pt;width:414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  <v:textbox style="mso-next-textbox:#Скругленный прямоугольник 97">
              <w:txbxContent>
                <w:p w:rsidR="00384569" w:rsidRPr="00D97227" w:rsidRDefault="00384569" w:rsidP="00065C50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Формирование отчетных документов</w:t>
                  </w:r>
                </w:p>
              </w:txbxContent>
            </v:textbox>
            <w10:wrap anchorx="margin"/>
          </v:roundrect>
        </w:pict>
      </w:r>
    </w:p>
    <w:p w:rsidR="00065C50" w:rsidRDefault="00065C50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65C50" w:rsidRDefault="00F81B0A" w:rsidP="00065C5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Стрелка вниз 96" o:spid="_x0000_s1074" type="#_x0000_t67" style="position:absolute;left:0;text-align:left;margin-left:198.45pt;margin-top:10.45pt;width:47.35pt;height:1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" adj="10800" fillcolor="#9cc2e5 [1940]">
            <v:shadow on="t" color="black" opacity="24903f" origin=",.5" offset="0,.55556mm"/>
          </v:shape>
        </w:pict>
      </w:r>
    </w:p>
    <w:p w:rsidR="00457ECC" w:rsidRPr="00457ECC" w:rsidRDefault="00F81B0A" w:rsidP="00C27DD1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Скругленный прямоугольник 95" o:spid="_x0000_s1073" style="position:absolute;left:0;text-align:left;margin-left:35.1pt;margin-top:6pt;width:415.9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  <v:textbox style="mso-next-textbox:#Скругленный прямоугольник 95">
              <w:txbxContent>
                <w:p w:rsidR="00384569" w:rsidRPr="00D97227" w:rsidRDefault="00384569" w:rsidP="00065C50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История успеха на сайте КР КБР</w:t>
                  </w:r>
                </w:p>
              </w:txbxContent>
            </v:textbox>
          </v:roundrect>
        </w:pict>
      </w:r>
    </w:p>
    <w:p w:rsidR="0098319F" w:rsidRPr="00457ECC" w:rsidRDefault="00457ECC" w:rsidP="00457EC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4D31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9. </w:t>
      </w:r>
      <w:r w:rsidR="0098319F" w:rsidRPr="00384D31">
        <w:rPr>
          <w:rFonts w:ascii="Times New Roman" w:hAnsi="Times New Roman" w:cs="Times New Roman"/>
          <w:b/>
          <w:sz w:val="26"/>
          <w:szCs w:val="26"/>
          <w:highlight w:val="yellow"/>
        </w:rPr>
        <w:t>ФИНАНСОВО-ХОЗЯЙСТВЕННАЯ ДЕЯТЕЛЬНОСТЬ:</w:t>
      </w:r>
    </w:p>
    <w:tbl>
      <w:tblPr>
        <w:tblW w:w="12581" w:type="dxa"/>
        <w:jc w:val="center"/>
        <w:tblLook w:val="04A0" w:firstRow="1" w:lastRow="0" w:firstColumn="1" w:lastColumn="0" w:noHBand="0" w:noVBand="1"/>
      </w:tblPr>
      <w:tblGrid>
        <w:gridCol w:w="10318"/>
        <w:gridCol w:w="2263"/>
      </w:tblGrid>
      <w:tr w:rsidR="003F5B08" w:rsidRPr="006B7540" w:rsidTr="00106C43">
        <w:trPr>
          <w:jc w:val="center"/>
        </w:trPr>
        <w:tc>
          <w:tcPr>
            <w:tcW w:w="125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08" w:rsidRDefault="003F5B08" w:rsidP="006B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B08" w:rsidRDefault="003F5B08" w:rsidP="006B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B08" w:rsidRDefault="003F5B08" w:rsidP="006B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B08" w:rsidRDefault="003F5B08" w:rsidP="006B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B08" w:rsidRPr="006B7540" w:rsidRDefault="003F5B08" w:rsidP="006B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4E25" w:rsidRPr="006B7540" w:rsidTr="00106C43">
        <w:trPr>
          <w:trHeight w:hRule="exact" w:val="18801"/>
          <w:jc w:val="center"/>
        </w:trPr>
        <w:tc>
          <w:tcPr>
            <w:tcW w:w="125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E25" w:rsidRDefault="005B4E25" w:rsidP="006B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E25" w:rsidRPr="006B7540" w:rsidTr="005B4E25">
        <w:trPr>
          <w:trHeight w:val="3015"/>
          <w:jc w:val="center"/>
        </w:trPr>
        <w:tc>
          <w:tcPr>
            <w:tcW w:w="1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E25" w:rsidRDefault="005B4E25" w:rsidP="006B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E25" w:rsidRPr="006B7540" w:rsidTr="005B4E25">
        <w:trPr>
          <w:trHeight w:hRule="exact" w:val="18801"/>
          <w:jc w:val="center"/>
        </w:trPr>
        <w:tc>
          <w:tcPr>
            <w:tcW w:w="12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E25" w:rsidRDefault="005B4E25" w:rsidP="006B7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540" w:rsidRPr="006B7540" w:rsidTr="00753B05">
        <w:trPr>
          <w:trHeight w:val="20"/>
          <w:jc w:val="center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9C" w:rsidRPr="006B7540" w:rsidRDefault="00DC169C" w:rsidP="002E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540" w:rsidRPr="006B7540" w:rsidRDefault="006B7540" w:rsidP="006B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52F4" w:rsidRPr="006B7540" w:rsidRDefault="00CF52F4" w:rsidP="00AE57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2F4" w:rsidRPr="006B7540" w:rsidSect="00AA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0A" w:rsidRDefault="00F81B0A">
      <w:pPr>
        <w:spacing w:after="0" w:line="240" w:lineRule="auto"/>
      </w:pPr>
      <w:r>
        <w:separator/>
      </w:r>
    </w:p>
  </w:endnote>
  <w:endnote w:type="continuationSeparator" w:id="0">
    <w:p w:rsidR="00F81B0A" w:rsidRDefault="00F8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604"/>
      <w:docPartObj>
        <w:docPartGallery w:val="Page Numbers (Bottom of Page)"/>
        <w:docPartUnique/>
      </w:docPartObj>
    </w:sdtPr>
    <w:sdtEndPr/>
    <w:sdtContent>
      <w:p w:rsidR="00384569" w:rsidRDefault="003845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F99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384569" w:rsidRDefault="003845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0A" w:rsidRDefault="00F81B0A">
      <w:pPr>
        <w:spacing w:after="0" w:line="240" w:lineRule="auto"/>
      </w:pPr>
      <w:r>
        <w:separator/>
      </w:r>
    </w:p>
  </w:footnote>
  <w:footnote w:type="continuationSeparator" w:id="0">
    <w:p w:rsidR="00F81B0A" w:rsidRDefault="00F8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0970"/>
    <w:multiLevelType w:val="multilevel"/>
    <w:tmpl w:val="21C0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7131FA"/>
    <w:multiLevelType w:val="hybridMultilevel"/>
    <w:tmpl w:val="A6E29910"/>
    <w:lvl w:ilvl="0" w:tplc="E9A0591A">
      <w:start w:val="7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5340A5"/>
    <w:multiLevelType w:val="multilevel"/>
    <w:tmpl w:val="EA9CE2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4DD0C4A"/>
    <w:multiLevelType w:val="hybridMultilevel"/>
    <w:tmpl w:val="A8624F22"/>
    <w:lvl w:ilvl="0" w:tplc="45205BD4">
      <w:start w:val="7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B0D62"/>
    <w:multiLevelType w:val="hybridMultilevel"/>
    <w:tmpl w:val="D7CC6DE4"/>
    <w:lvl w:ilvl="0" w:tplc="46AED180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102F9"/>
    <w:multiLevelType w:val="hybridMultilevel"/>
    <w:tmpl w:val="56E2B312"/>
    <w:lvl w:ilvl="0" w:tplc="2ADA7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2D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42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6B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48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44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A6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64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8B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D858A7"/>
    <w:multiLevelType w:val="hybridMultilevel"/>
    <w:tmpl w:val="F7C8576E"/>
    <w:lvl w:ilvl="0" w:tplc="98824AA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CB0168"/>
    <w:multiLevelType w:val="hybridMultilevel"/>
    <w:tmpl w:val="24645D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75E717F"/>
    <w:multiLevelType w:val="hybridMultilevel"/>
    <w:tmpl w:val="B88C4C4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A2A4187"/>
    <w:multiLevelType w:val="multilevel"/>
    <w:tmpl w:val="A23206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40315DC"/>
    <w:multiLevelType w:val="hybridMultilevel"/>
    <w:tmpl w:val="9C5C15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76413A3"/>
    <w:multiLevelType w:val="hybridMultilevel"/>
    <w:tmpl w:val="41CA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F0EC3"/>
    <w:multiLevelType w:val="hybridMultilevel"/>
    <w:tmpl w:val="238E5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001EBF"/>
    <w:multiLevelType w:val="hybridMultilevel"/>
    <w:tmpl w:val="8C1A2FE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F3D0E64"/>
    <w:multiLevelType w:val="hybridMultilevel"/>
    <w:tmpl w:val="4F12EEDE"/>
    <w:lvl w:ilvl="0" w:tplc="64604B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C81945"/>
    <w:multiLevelType w:val="hybridMultilevel"/>
    <w:tmpl w:val="5BE832C6"/>
    <w:lvl w:ilvl="0" w:tplc="4E86BFD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AD730D"/>
    <w:multiLevelType w:val="multilevel"/>
    <w:tmpl w:val="D9705E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41B0FF0"/>
    <w:multiLevelType w:val="multilevel"/>
    <w:tmpl w:val="EA9CE2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2160"/>
      </w:pPr>
      <w:rPr>
        <w:rFonts w:hint="default"/>
      </w:rPr>
    </w:lvl>
  </w:abstractNum>
  <w:abstractNum w:abstractNumId="18">
    <w:nsid w:val="7C16241B"/>
    <w:multiLevelType w:val="hybridMultilevel"/>
    <w:tmpl w:val="D9260646"/>
    <w:lvl w:ilvl="0" w:tplc="38DA83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16"/>
  </w:num>
  <w:num w:numId="9">
    <w:abstractNumId w:val="14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5"/>
  </w:num>
  <w:num w:numId="15">
    <w:abstractNumId w:val="9"/>
  </w:num>
  <w:num w:numId="16">
    <w:abstractNumId w:val="8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265"/>
    <w:rsid w:val="00002D44"/>
    <w:rsid w:val="000045FA"/>
    <w:rsid w:val="0001699B"/>
    <w:rsid w:val="00016B86"/>
    <w:rsid w:val="00017E5A"/>
    <w:rsid w:val="00020802"/>
    <w:rsid w:val="00020BFD"/>
    <w:rsid w:val="00025C25"/>
    <w:rsid w:val="00033403"/>
    <w:rsid w:val="000373E9"/>
    <w:rsid w:val="000416D0"/>
    <w:rsid w:val="000423ED"/>
    <w:rsid w:val="0005276C"/>
    <w:rsid w:val="00056157"/>
    <w:rsid w:val="0005732F"/>
    <w:rsid w:val="0006112E"/>
    <w:rsid w:val="000659C4"/>
    <w:rsid w:val="00065C50"/>
    <w:rsid w:val="00067B5A"/>
    <w:rsid w:val="00073C88"/>
    <w:rsid w:val="00074498"/>
    <w:rsid w:val="0008004D"/>
    <w:rsid w:val="00094338"/>
    <w:rsid w:val="00094B62"/>
    <w:rsid w:val="00095860"/>
    <w:rsid w:val="000A4251"/>
    <w:rsid w:val="000A510A"/>
    <w:rsid w:val="000B10DE"/>
    <w:rsid w:val="000B4195"/>
    <w:rsid w:val="000C7292"/>
    <w:rsid w:val="000D4676"/>
    <w:rsid w:val="000D53B4"/>
    <w:rsid w:val="000E23CC"/>
    <w:rsid w:val="000E6BA2"/>
    <w:rsid w:val="000F69D5"/>
    <w:rsid w:val="000F7205"/>
    <w:rsid w:val="00105FFC"/>
    <w:rsid w:val="00106C43"/>
    <w:rsid w:val="0011023A"/>
    <w:rsid w:val="00112B05"/>
    <w:rsid w:val="001145DC"/>
    <w:rsid w:val="001253B2"/>
    <w:rsid w:val="00131CC4"/>
    <w:rsid w:val="0013357F"/>
    <w:rsid w:val="001344D9"/>
    <w:rsid w:val="00141679"/>
    <w:rsid w:val="001430B8"/>
    <w:rsid w:val="0015231A"/>
    <w:rsid w:val="00153F81"/>
    <w:rsid w:val="00172AAA"/>
    <w:rsid w:val="00176232"/>
    <w:rsid w:val="0018047E"/>
    <w:rsid w:val="001815C5"/>
    <w:rsid w:val="0018172D"/>
    <w:rsid w:val="00185DA7"/>
    <w:rsid w:val="00191C8A"/>
    <w:rsid w:val="00194E7B"/>
    <w:rsid w:val="001A229F"/>
    <w:rsid w:val="001A2CF2"/>
    <w:rsid w:val="001A3A2C"/>
    <w:rsid w:val="001A5D6B"/>
    <w:rsid w:val="001B31CB"/>
    <w:rsid w:val="001B6805"/>
    <w:rsid w:val="001B6BAA"/>
    <w:rsid w:val="001B7B32"/>
    <w:rsid w:val="001C144F"/>
    <w:rsid w:val="001C1557"/>
    <w:rsid w:val="001C66E2"/>
    <w:rsid w:val="001C7CF5"/>
    <w:rsid w:val="001D252B"/>
    <w:rsid w:val="001E37F7"/>
    <w:rsid w:val="001F05D3"/>
    <w:rsid w:val="001F3251"/>
    <w:rsid w:val="001F6281"/>
    <w:rsid w:val="002142A1"/>
    <w:rsid w:val="002206A1"/>
    <w:rsid w:val="00232360"/>
    <w:rsid w:val="002334E2"/>
    <w:rsid w:val="00234836"/>
    <w:rsid w:val="00240929"/>
    <w:rsid w:val="00241534"/>
    <w:rsid w:val="00246A94"/>
    <w:rsid w:val="002509D7"/>
    <w:rsid w:val="00255265"/>
    <w:rsid w:val="002573BD"/>
    <w:rsid w:val="00260C05"/>
    <w:rsid w:val="00265F88"/>
    <w:rsid w:val="002725AE"/>
    <w:rsid w:val="00272A3C"/>
    <w:rsid w:val="00286AB3"/>
    <w:rsid w:val="00287D70"/>
    <w:rsid w:val="002918E3"/>
    <w:rsid w:val="002923BF"/>
    <w:rsid w:val="0029574C"/>
    <w:rsid w:val="002A039D"/>
    <w:rsid w:val="002A3739"/>
    <w:rsid w:val="002A61A4"/>
    <w:rsid w:val="002A7BDF"/>
    <w:rsid w:val="002B2EAB"/>
    <w:rsid w:val="002B3E99"/>
    <w:rsid w:val="002B5F5F"/>
    <w:rsid w:val="002C0DDF"/>
    <w:rsid w:val="002C37A5"/>
    <w:rsid w:val="002D069E"/>
    <w:rsid w:val="002E3462"/>
    <w:rsid w:val="002E5E1F"/>
    <w:rsid w:val="002F0A3D"/>
    <w:rsid w:val="002F3181"/>
    <w:rsid w:val="003006B2"/>
    <w:rsid w:val="0030623B"/>
    <w:rsid w:val="0031120F"/>
    <w:rsid w:val="00312825"/>
    <w:rsid w:val="00317171"/>
    <w:rsid w:val="00317F99"/>
    <w:rsid w:val="0032081B"/>
    <w:rsid w:val="00331FCF"/>
    <w:rsid w:val="00336C14"/>
    <w:rsid w:val="00340E40"/>
    <w:rsid w:val="0034303A"/>
    <w:rsid w:val="00343CE3"/>
    <w:rsid w:val="003445A7"/>
    <w:rsid w:val="003470DF"/>
    <w:rsid w:val="003508A6"/>
    <w:rsid w:val="003547D7"/>
    <w:rsid w:val="00356F29"/>
    <w:rsid w:val="00357C34"/>
    <w:rsid w:val="00361E15"/>
    <w:rsid w:val="00362EE6"/>
    <w:rsid w:val="003646A3"/>
    <w:rsid w:val="0037152C"/>
    <w:rsid w:val="00371AF9"/>
    <w:rsid w:val="0038008C"/>
    <w:rsid w:val="0038327C"/>
    <w:rsid w:val="00384569"/>
    <w:rsid w:val="00384D31"/>
    <w:rsid w:val="00391647"/>
    <w:rsid w:val="003934A2"/>
    <w:rsid w:val="003A194B"/>
    <w:rsid w:val="003A1DBD"/>
    <w:rsid w:val="003A3A78"/>
    <w:rsid w:val="003B1D1B"/>
    <w:rsid w:val="003B38F0"/>
    <w:rsid w:val="003B6569"/>
    <w:rsid w:val="003C0850"/>
    <w:rsid w:val="003C0E45"/>
    <w:rsid w:val="003C637E"/>
    <w:rsid w:val="003D1A79"/>
    <w:rsid w:val="003D3D98"/>
    <w:rsid w:val="003E0FC7"/>
    <w:rsid w:val="003E3BB9"/>
    <w:rsid w:val="003E5B02"/>
    <w:rsid w:val="003E6EEB"/>
    <w:rsid w:val="003F5B08"/>
    <w:rsid w:val="003F76D0"/>
    <w:rsid w:val="00402951"/>
    <w:rsid w:val="0041434F"/>
    <w:rsid w:val="0041642F"/>
    <w:rsid w:val="0042005C"/>
    <w:rsid w:val="00425E63"/>
    <w:rsid w:val="0043566D"/>
    <w:rsid w:val="004407AB"/>
    <w:rsid w:val="00443B27"/>
    <w:rsid w:val="004476E6"/>
    <w:rsid w:val="00457ECC"/>
    <w:rsid w:val="004617DC"/>
    <w:rsid w:val="004632D5"/>
    <w:rsid w:val="004642B6"/>
    <w:rsid w:val="00465FEA"/>
    <w:rsid w:val="004664D2"/>
    <w:rsid w:val="0046778A"/>
    <w:rsid w:val="004734F8"/>
    <w:rsid w:val="00474E20"/>
    <w:rsid w:val="0047510E"/>
    <w:rsid w:val="0048082D"/>
    <w:rsid w:val="00481C24"/>
    <w:rsid w:val="0048738F"/>
    <w:rsid w:val="00491DA8"/>
    <w:rsid w:val="00495991"/>
    <w:rsid w:val="00496BB7"/>
    <w:rsid w:val="004A1467"/>
    <w:rsid w:val="004B1CA1"/>
    <w:rsid w:val="004B26C7"/>
    <w:rsid w:val="004B31E0"/>
    <w:rsid w:val="004B663D"/>
    <w:rsid w:val="004B6DB8"/>
    <w:rsid w:val="004C0321"/>
    <w:rsid w:val="004C6229"/>
    <w:rsid w:val="004D28DD"/>
    <w:rsid w:val="004D49BD"/>
    <w:rsid w:val="004D57EA"/>
    <w:rsid w:val="004E3767"/>
    <w:rsid w:val="004E56E1"/>
    <w:rsid w:val="004E69AF"/>
    <w:rsid w:val="004F4E1D"/>
    <w:rsid w:val="004F5AB3"/>
    <w:rsid w:val="0050041A"/>
    <w:rsid w:val="005036AB"/>
    <w:rsid w:val="0051119B"/>
    <w:rsid w:val="00530C5E"/>
    <w:rsid w:val="0053240A"/>
    <w:rsid w:val="00532FC8"/>
    <w:rsid w:val="0053542F"/>
    <w:rsid w:val="005419FA"/>
    <w:rsid w:val="005565E0"/>
    <w:rsid w:val="005567C7"/>
    <w:rsid w:val="005604D3"/>
    <w:rsid w:val="00561934"/>
    <w:rsid w:val="0056250C"/>
    <w:rsid w:val="00577227"/>
    <w:rsid w:val="005950BA"/>
    <w:rsid w:val="0059686B"/>
    <w:rsid w:val="005A7ABB"/>
    <w:rsid w:val="005B092F"/>
    <w:rsid w:val="005B0DE9"/>
    <w:rsid w:val="005B18D4"/>
    <w:rsid w:val="005B4912"/>
    <w:rsid w:val="005B4E25"/>
    <w:rsid w:val="005C4F6C"/>
    <w:rsid w:val="005D329B"/>
    <w:rsid w:val="005F0C07"/>
    <w:rsid w:val="006010D6"/>
    <w:rsid w:val="00607FD5"/>
    <w:rsid w:val="00613E5D"/>
    <w:rsid w:val="0062169F"/>
    <w:rsid w:val="006232AE"/>
    <w:rsid w:val="006256E2"/>
    <w:rsid w:val="006311C1"/>
    <w:rsid w:val="00633ACE"/>
    <w:rsid w:val="00636555"/>
    <w:rsid w:val="00636826"/>
    <w:rsid w:val="00636A21"/>
    <w:rsid w:val="0064293D"/>
    <w:rsid w:val="00642E27"/>
    <w:rsid w:val="00644D85"/>
    <w:rsid w:val="00645C13"/>
    <w:rsid w:val="00646E69"/>
    <w:rsid w:val="006507AC"/>
    <w:rsid w:val="0065652F"/>
    <w:rsid w:val="00666ACA"/>
    <w:rsid w:val="0066723E"/>
    <w:rsid w:val="00667431"/>
    <w:rsid w:val="00672840"/>
    <w:rsid w:val="00674C32"/>
    <w:rsid w:val="00676E74"/>
    <w:rsid w:val="006777D6"/>
    <w:rsid w:val="00684B37"/>
    <w:rsid w:val="00685D66"/>
    <w:rsid w:val="00693AD7"/>
    <w:rsid w:val="006A6514"/>
    <w:rsid w:val="006A717C"/>
    <w:rsid w:val="006B1AD3"/>
    <w:rsid w:val="006B313F"/>
    <w:rsid w:val="006B7540"/>
    <w:rsid w:val="006C2F0B"/>
    <w:rsid w:val="006C76A5"/>
    <w:rsid w:val="006D29EC"/>
    <w:rsid w:val="006D2C6A"/>
    <w:rsid w:val="006D43BF"/>
    <w:rsid w:val="006E1801"/>
    <w:rsid w:val="006E2BD7"/>
    <w:rsid w:val="006E5AD0"/>
    <w:rsid w:val="006E5F13"/>
    <w:rsid w:val="006F0086"/>
    <w:rsid w:val="006F30A4"/>
    <w:rsid w:val="006F5BBB"/>
    <w:rsid w:val="00702924"/>
    <w:rsid w:val="00707464"/>
    <w:rsid w:val="00707585"/>
    <w:rsid w:val="00711E13"/>
    <w:rsid w:val="00712598"/>
    <w:rsid w:val="007125ED"/>
    <w:rsid w:val="00722CCB"/>
    <w:rsid w:val="00725201"/>
    <w:rsid w:val="007257E5"/>
    <w:rsid w:val="00727999"/>
    <w:rsid w:val="0073218A"/>
    <w:rsid w:val="007373A4"/>
    <w:rsid w:val="00740622"/>
    <w:rsid w:val="00753B05"/>
    <w:rsid w:val="00755730"/>
    <w:rsid w:val="00766805"/>
    <w:rsid w:val="007669F5"/>
    <w:rsid w:val="00766A82"/>
    <w:rsid w:val="00787EDA"/>
    <w:rsid w:val="007935FC"/>
    <w:rsid w:val="007952DA"/>
    <w:rsid w:val="00795E25"/>
    <w:rsid w:val="00797B6C"/>
    <w:rsid w:val="007A6914"/>
    <w:rsid w:val="007C4859"/>
    <w:rsid w:val="007C730B"/>
    <w:rsid w:val="007D0E2D"/>
    <w:rsid w:val="007D10E0"/>
    <w:rsid w:val="007E059D"/>
    <w:rsid w:val="007E50EB"/>
    <w:rsid w:val="007E7A69"/>
    <w:rsid w:val="007F2C77"/>
    <w:rsid w:val="007F67D4"/>
    <w:rsid w:val="008013B4"/>
    <w:rsid w:val="008237AB"/>
    <w:rsid w:val="00830B17"/>
    <w:rsid w:val="00837448"/>
    <w:rsid w:val="0085550D"/>
    <w:rsid w:val="0086172A"/>
    <w:rsid w:val="008618D2"/>
    <w:rsid w:val="0086637E"/>
    <w:rsid w:val="00867710"/>
    <w:rsid w:val="00871189"/>
    <w:rsid w:val="008722C0"/>
    <w:rsid w:val="00872823"/>
    <w:rsid w:val="00876029"/>
    <w:rsid w:val="0088436D"/>
    <w:rsid w:val="008858DD"/>
    <w:rsid w:val="00886C9F"/>
    <w:rsid w:val="0088785C"/>
    <w:rsid w:val="00892705"/>
    <w:rsid w:val="00895F13"/>
    <w:rsid w:val="0089728F"/>
    <w:rsid w:val="008A09BB"/>
    <w:rsid w:val="008A195C"/>
    <w:rsid w:val="008A28AA"/>
    <w:rsid w:val="008A5833"/>
    <w:rsid w:val="008B1545"/>
    <w:rsid w:val="008B3D50"/>
    <w:rsid w:val="008B3F64"/>
    <w:rsid w:val="008B3F8F"/>
    <w:rsid w:val="008B64A2"/>
    <w:rsid w:val="008B6B4B"/>
    <w:rsid w:val="008C0FB5"/>
    <w:rsid w:val="008D7F06"/>
    <w:rsid w:val="008E0930"/>
    <w:rsid w:val="008E12FB"/>
    <w:rsid w:val="008E1782"/>
    <w:rsid w:val="008E33F7"/>
    <w:rsid w:val="008E39DA"/>
    <w:rsid w:val="008F0D4D"/>
    <w:rsid w:val="0090587E"/>
    <w:rsid w:val="009213A9"/>
    <w:rsid w:val="00931456"/>
    <w:rsid w:val="00934A29"/>
    <w:rsid w:val="00934A83"/>
    <w:rsid w:val="0094625E"/>
    <w:rsid w:val="00957C4B"/>
    <w:rsid w:val="009631C1"/>
    <w:rsid w:val="009661F2"/>
    <w:rsid w:val="00971880"/>
    <w:rsid w:val="00982397"/>
    <w:rsid w:val="00982CD0"/>
    <w:rsid w:val="0098319F"/>
    <w:rsid w:val="00986F49"/>
    <w:rsid w:val="009B1E00"/>
    <w:rsid w:val="009C20D7"/>
    <w:rsid w:val="009C43BA"/>
    <w:rsid w:val="009C6A11"/>
    <w:rsid w:val="009C75C8"/>
    <w:rsid w:val="009D1725"/>
    <w:rsid w:val="009D1DE7"/>
    <w:rsid w:val="009D45AA"/>
    <w:rsid w:val="009F3518"/>
    <w:rsid w:val="00A05116"/>
    <w:rsid w:val="00A07233"/>
    <w:rsid w:val="00A10C0B"/>
    <w:rsid w:val="00A110A7"/>
    <w:rsid w:val="00A159B6"/>
    <w:rsid w:val="00A21CC4"/>
    <w:rsid w:val="00A22F75"/>
    <w:rsid w:val="00A304B2"/>
    <w:rsid w:val="00A33E56"/>
    <w:rsid w:val="00A4595E"/>
    <w:rsid w:val="00A45EBD"/>
    <w:rsid w:val="00A46100"/>
    <w:rsid w:val="00A57468"/>
    <w:rsid w:val="00A60CE4"/>
    <w:rsid w:val="00A638E4"/>
    <w:rsid w:val="00A70501"/>
    <w:rsid w:val="00A729F0"/>
    <w:rsid w:val="00A72D18"/>
    <w:rsid w:val="00A7407A"/>
    <w:rsid w:val="00A804F5"/>
    <w:rsid w:val="00A80C71"/>
    <w:rsid w:val="00A8631F"/>
    <w:rsid w:val="00A9059F"/>
    <w:rsid w:val="00A92D71"/>
    <w:rsid w:val="00A957F3"/>
    <w:rsid w:val="00A976E0"/>
    <w:rsid w:val="00AA12BD"/>
    <w:rsid w:val="00AA484C"/>
    <w:rsid w:val="00AA74F7"/>
    <w:rsid w:val="00AB0F53"/>
    <w:rsid w:val="00AB268C"/>
    <w:rsid w:val="00AB7718"/>
    <w:rsid w:val="00AC2E2C"/>
    <w:rsid w:val="00AC4255"/>
    <w:rsid w:val="00AD283F"/>
    <w:rsid w:val="00AD53D4"/>
    <w:rsid w:val="00AD5F93"/>
    <w:rsid w:val="00AD60D8"/>
    <w:rsid w:val="00AD7976"/>
    <w:rsid w:val="00AE2A18"/>
    <w:rsid w:val="00AE38C8"/>
    <w:rsid w:val="00AE54B0"/>
    <w:rsid w:val="00AE5760"/>
    <w:rsid w:val="00AE6B47"/>
    <w:rsid w:val="00AE77C7"/>
    <w:rsid w:val="00AF4DFB"/>
    <w:rsid w:val="00AF536B"/>
    <w:rsid w:val="00AF7A84"/>
    <w:rsid w:val="00B030A4"/>
    <w:rsid w:val="00B046B1"/>
    <w:rsid w:val="00B049EA"/>
    <w:rsid w:val="00B16E9B"/>
    <w:rsid w:val="00B25CCD"/>
    <w:rsid w:val="00B312AC"/>
    <w:rsid w:val="00B33AB4"/>
    <w:rsid w:val="00B35040"/>
    <w:rsid w:val="00B46B12"/>
    <w:rsid w:val="00B46F20"/>
    <w:rsid w:val="00B51DC3"/>
    <w:rsid w:val="00B52132"/>
    <w:rsid w:val="00B54B18"/>
    <w:rsid w:val="00B56244"/>
    <w:rsid w:val="00B562D1"/>
    <w:rsid w:val="00B654AA"/>
    <w:rsid w:val="00B757F9"/>
    <w:rsid w:val="00B84EE1"/>
    <w:rsid w:val="00B8527D"/>
    <w:rsid w:val="00B97E99"/>
    <w:rsid w:val="00BA00A4"/>
    <w:rsid w:val="00BA0B38"/>
    <w:rsid w:val="00BA4AD6"/>
    <w:rsid w:val="00BA6939"/>
    <w:rsid w:val="00BB2734"/>
    <w:rsid w:val="00BB379D"/>
    <w:rsid w:val="00BB74DE"/>
    <w:rsid w:val="00BC11E3"/>
    <w:rsid w:val="00BC1C7E"/>
    <w:rsid w:val="00BC4E63"/>
    <w:rsid w:val="00BD2205"/>
    <w:rsid w:val="00BD4593"/>
    <w:rsid w:val="00BD4CFC"/>
    <w:rsid w:val="00BD5465"/>
    <w:rsid w:val="00BD651A"/>
    <w:rsid w:val="00BE0092"/>
    <w:rsid w:val="00BE3096"/>
    <w:rsid w:val="00BE4018"/>
    <w:rsid w:val="00BF2300"/>
    <w:rsid w:val="00BF5550"/>
    <w:rsid w:val="00C07300"/>
    <w:rsid w:val="00C103CA"/>
    <w:rsid w:val="00C264C0"/>
    <w:rsid w:val="00C27DD1"/>
    <w:rsid w:val="00C4266D"/>
    <w:rsid w:val="00C43762"/>
    <w:rsid w:val="00C53D90"/>
    <w:rsid w:val="00C61AC6"/>
    <w:rsid w:val="00C62CAA"/>
    <w:rsid w:val="00C62E18"/>
    <w:rsid w:val="00C6616C"/>
    <w:rsid w:val="00C661B6"/>
    <w:rsid w:val="00C70882"/>
    <w:rsid w:val="00C713B2"/>
    <w:rsid w:val="00C72F6E"/>
    <w:rsid w:val="00C73A67"/>
    <w:rsid w:val="00C81306"/>
    <w:rsid w:val="00C830C1"/>
    <w:rsid w:val="00C874FE"/>
    <w:rsid w:val="00C92AF4"/>
    <w:rsid w:val="00C94D9A"/>
    <w:rsid w:val="00CA4A9C"/>
    <w:rsid w:val="00CA4DB2"/>
    <w:rsid w:val="00CA728D"/>
    <w:rsid w:val="00CB6A29"/>
    <w:rsid w:val="00CD5A7F"/>
    <w:rsid w:val="00CD6262"/>
    <w:rsid w:val="00CE3B55"/>
    <w:rsid w:val="00CF0C59"/>
    <w:rsid w:val="00CF25BA"/>
    <w:rsid w:val="00CF4BFF"/>
    <w:rsid w:val="00CF52F4"/>
    <w:rsid w:val="00D03970"/>
    <w:rsid w:val="00D06C09"/>
    <w:rsid w:val="00D17E0E"/>
    <w:rsid w:val="00D2192A"/>
    <w:rsid w:val="00D2705C"/>
    <w:rsid w:val="00D318C0"/>
    <w:rsid w:val="00D34DE1"/>
    <w:rsid w:val="00D36C58"/>
    <w:rsid w:val="00D42C0A"/>
    <w:rsid w:val="00D432D1"/>
    <w:rsid w:val="00D80096"/>
    <w:rsid w:val="00D8176B"/>
    <w:rsid w:val="00D82030"/>
    <w:rsid w:val="00D8232F"/>
    <w:rsid w:val="00D82A33"/>
    <w:rsid w:val="00D86500"/>
    <w:rsid w:val="00D86CF7"/>
    <w:rsid w:val="00D93052"/>
    <w:rsid w:val="00DA0E9A"/>
    <w:rsid w:val="00DA40FC"/>
    <w:rsid w:val="00DA590C"/>
    <w:rsid w:val="00DA7EBA"/>
    <w:rsid w:val="00DB01A1"/>
    <w:rsid w:val="00DB05C0"/>
    <w:rsid w:val="00DB36F1"/>
    <w:rsid w:val="00DC0EFF"/>
    <w:rsid w:val="00DC169C"/>
    <w:rsid w:val="00DC22EB"/>
    <w:rsid w:val="00DC524B"/>
    <w:rsid w:val="00DD0B07"/>
    <w:rsid w:val="00DD3709"/>
    <w:rsid w:val="00DE06BB"/>
    <w:rsid w:val="00DE08AB"/>
    <w:rsid w:val="00DE107E"/>
    <w:rsid w:val="00DE44ED"/>
    <w:rsid w:val="00DE5A21"/>
    <w:rsid w:val="00DF6E2F"/>
    <w:rsid w:val="00E06CDB"/>
    <w:rsid w:val="00E10431"/>
    <w:rsid w:val="00E12BE8"/>
    <w:rsid w:val="00E14086"/>
    <w:rsid w:val="00E20DCB"/>
    <w:rsid w:val="00E20E0F"/>
    <w:rsid w:val="00E25D7B"/>
    <w:rsid w:val="00E27AA7"/>
    <w:rsid w:val="00E307A9"/>
    <w:rsid w:val="00E3098B"/>
    <w:rsid w:val="00E33492"/>
    <w:rsid w:val="00E36ED5"/>
    <w:rsid w:val="00E37E19"/>
    <w:rsid w:val="00E45E20"/>
    <w:rsid w:val="00E5085E"/>
    <w:rsid w:val="00E559DE"/>
    <w:rsid w:val="00E56616"/>
    <w:rsid w:val="00E57D6E"/>
    <w:rsid w:val="00E6088F"/>
    <w:rsid w:val="00E70D85"/>
    <w:rsid w:val="00E80730"/>
    <w:rsid w:val="00E80C1B"/>
    <w:rsid w:val="00E846E8"/>
    <w:rsid w:val="00E922BA"/>
    <w:rsid w:val="00E92919"/>
    <w:rsid w:val="00E9556E"/>
    <w:rsid w:val="00EA05C7"/>
    <w:rsid w:val="00EA26DE"/>
    <w:rsid w:val="00EA2C26"/>
    <w:rsid w:val="00EB50B2"/>
    <w:rsid w:val="00EB5998"/>
    <w:rsid w:val="00EC1CE4"/>
    <w:rsid w:val="00ED17AA"/>
    <w:rsid w:val="00EE1986"/>
    <w:rsid w:val="00EE293D"/>
    <w:rsid w:val="00EE31A3"/>
    <w:rsid w:val="00EF6C49"/>
    <w:rsid w:val="00F01598"/>
    <w:rsid w:val="00F10E3A"/>
    <w:rsid w:val="00F14535"/>
    <w:rsid w:val="00F14C89"/>
    <w:rsid w:val="00F24B1F"/>
    <w:rsid w:val="00F252CC"/>
    <w:rsid w:val="00F256A3"/>
    <w:rsid w:val="00F27590"/>
    <w:rsid w:val="00F27FC3"/>
    <w:rsid w:val="00F30E49"/>
    <w:rsid w:val="00F36C88"/>
    <w:rsid w:val="00F470E7"/>
    <w:rsid w:val="00F47BF0"/>
    <w:rsid w:val="00F62E7F"/>
    <w:rsid w:val="00F6344F"/>
    <w:rsid w:val="00F64313"/>
    <w:rsid w:val="00F64459"/>
    <w:rsid w:val="00F71277"/>
    <w:rsid w:val="00F7580C"/>
    <w:rsid w:val="00F81B0A"/>
    <w:rsid w:val="00F94740"/>
    <w:rsid w:val="00F94E4D"/>
    <w:rsid w:val="00F95158"/>
    <w:rsid w:val="00F9579E"/>
    <w:rsid w:val="00F95D7C"/>
    <w:rsid w:val="00FA1267"/>
    <w:rsid w:val="00FA5B32"/>
    <w:rsid w:val="00FB6751"/>
    <w:rsid w:val="00FB698C"/>
    <w:rsid w:val="00FC3833"/>
    <w:rsid w:val="00FC3C49"/>
    <w:rsid w:val="00FC7189"/>
    <w:rsid w:val="00FD45D6"/>
    <w:rsid w:val="00FE2F10"/>
    <w:rsid w:val="00FE5823"/>
    <w:rsid w:val="00FE6D20"/>
    <w:rsid w:val="00FF0755"/>
    <w:rsid w:val="00FF0E23"/>
    <w:rsid w:val="00FF17A6"/>
    <w:rsid w:val="00FF251F"/>
    <w:rsid w:val="00FF3108"/>
    <w:rsid w:val="00FF35A8"/>
    <w:rsid w:val="00FF42EB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Прямая со стрелкой 64"/>
        <o:r id="V:Rule2" type="connector" idref="#Прямая со стрелкой 23"/>
        <o:r id="V:Rule3" type="connector" idref="#Прямая со стрелкой 60"/>
        <o:r id="V:Rule4" type="connector" idref="#Прямая со стрелкой 38"/>
        <o:r id="V:Rule5" type="connector" idref="#Прямая со стрелкой 24"/>
        <o:r id="V:Rule6" type="connector" idref="#Прямая со стрелкой 36"/>
        <o:r id="V:Rule7" type="connector" idref="#Прямая со стрелкой 59"/>
        <o:r id="V:Rule8" type="connector" idref="#Прямая со стрелкой 26"/>
        <o:r id="V:Rule9" type="connector" idref="#Прямая со стрелкой 41"/>
        <o:r id="V:Rule10" type="connector" idref="#Прямая со стрелкой 27"/>
        <o:r id="V:Rule11" type="connector" idref="#Прямая со стрелкой 52"/>
        <o:r id="V:Rule12" type="connector" idref="#Прямая со стрелкой 44"/>
        <o:r id="V:Rule13" type="connector" idref="#Прямая со стрелкой 93"/>
        <o:r id="V:Rule14" type="connector" idref="#Прямая со стрелкой 54"/>
        <o:r id="V:Rule15" type="connector" idref="#Прямая со стрелкой 46"/>
        <o:r id="V:Rule16" type="connector" idref="#Прямая со стрелкой 92"/>
        <o:r id="V:Rule17" type="connector" idref="#Прямая со стрелкой 25"/>
        <o:r id="V:Rule18" type="connector" idref="#Прямая со стрелкой 61"/>
        <o:r id="V:Rule19" type="connector" idref="#Прямая со стрелкой 45"/>
        <o:r id="V:Rule20" type="connector" idref="#Прямая со стрелкой 91"/>
        <o:r id="V:Rule21" type="connector" idref="#Прямая со стрелкой 105"/>
        <o:r id="V:Rule22" type="connector" idref="#Прямая со стрелкой 108"/>
        <o:r id="V:Rule23" type="connector" idref="#Прямая со стрелкой 35"/>
        <o:r id="V:Rule24" type="connector" idref="#Прямая со стрелкой 37"/>
        <o:r id="V:Rule25" type="connector" idref="#Прямая со стрелкой 9"/>
        <o:r id="V:Rule26" type="connector" idref="#Прямая со стрелкой 28"/>
        <o:r id="V:Rule27" type="connector" idref="#Прямая со стрелкой 19"/>
        <o:r id="V:Rule28" type="connector" idref="#Прямая со стрелкой 20"/>
        <o:r id="V:Rule29" type="connector" idref="#Прямая со стрелкой 31"/>
        <o:r id="V:Rule30" type="connector" idref="#Прямая со стрелкой 33"/>
      </o:rules>
    </o:shapelayout>
  </w:shapeDefaults>
  <w:decimalSymbol w:val=","/>
  <w:listSeparator w:val=";"/>
  <w15:docId w15:val="{BD1688C5-08D4-4B0E-BD66-A45893C0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A4"/>
  </w:style>
  <w:style w:type="paragraph" w:styleId="1">
    <w:name w:val="heading 1"/>
    <w:basedOn w:val="a"/>
    <w:next w:val="a"/>
    <w:link w:val="10"/>
    <w:qFormat/>
    <w:rsid w:val="00E06C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A4"/>
    <w:pPr>
      <w:ind w:left="720"/>
      <w:contextualSpacing/>
    </w:pPr>
  </w:style>
  <w:style w:type="table" w:styleId="a4">
    <w:name w:val="Table Grid"/>
    <w:basedOn w:val="a1"/>
    <w:uiPriority w:val="39"/>
    <w:rsid w:val="00EA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05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1B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nhideWhenUsed/>
    <w:rsid w:val="0027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725AE"/>
  </w:style>
  <w:style w:type="character" w:styleId="aa">
    <w:name w:val="Emphasis"/>
    <w:basedOn w:val="a0"/>
    <w:uiPriority w:val="20"/>
    <w:qFormat/>
    <w:rsid w:val="0086771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672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6723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10">
    <w:name w:val="Заголовок 1 Знак"/>
    <w:basedOn w:val="a0"/>
    <w:link w:val="1"/>
    <w:rsid w:val="00E06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No Spacing"/>
    <w:uiPriority w:val="1"/>
    <w:qFormat/>
    <w:rsid w:val="00065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0D4676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unhideWhenUsed/>
    <w:rsid w:val="0072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C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16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000000"/>
                            <w:left w:val="none" w:sz="0" w:space="0" w:color="auto"/>
                            <w:bottom w:val="single" w:sz="24" w:space="15" w:color="000000"/>
                            <w:right w:val="none" w:sz="0" w:space="0" w:color="auto"/>
                          </w:divBdr>
                          <w:divsChild>
                            <w:div w:id="9362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3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7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15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yperlink" Target="https://www.xn----btbzb2ad.xn--p1ai/proekty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investkavkaz.ru/fullscreen_investment_map?ll=43.678897%2C43.501117&amp;z=9&amp;sel=DICT_REGION: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Relationship Id="rId22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Структура инвестиционного </a:t>
            </a:r>
          </a:p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портфеля по отраслям</a:t>
            </a:r>
          </a:p>
        </c:rich>
      </c:tx>
      <c:layout>
        <c:manualLayout>
          <c:xMode val="edge"/>
          <c:yMode val="edge"/>
          <c:x val="0.27722317016535952"/>
          <c:y val="2.996254681647940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316766070245211E-2"/>
          <c:y val="0.3199001248439452"/>
          <c:w val="0.94168323392975484"/>
          <c:h val="0.53590452878783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инвестиционного портфеля по отраслям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АПК</c:v>
                </c:pt>
                <c:pt idx="1">
                  <c:v>ПРОМЫШЛЕННОСТЬ</c:v>
                </c:pt>
                <c:pt idx="2">
                  <c:v>ТУРИЗМ</c:v>
                </c:pt>
                <c:pt idx="3">
                  <c:v>ТРАНСПОРТ</c:v>
                </c:pt>
                <c:pt idx="4">
                  <c:v>ЭНЕРГЕТИКА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0.42000000000000004</c:v>
                </c:pt>
                <c:pt idx="1">
                  <c:v>0.24000000000000002</c:v>
                </c:pt>
                <c:pt idx="2" formatCode="0%">
                  <c:v>0.17</c:v>
                </c:pt>
                <c:pt idx="3" formatCode="0%">
                  <c:v>0.11000000000000001</c:v>
                </c:pt>
                <c:pt idx="4" formatCode="0%">
                  <c:v>6.0000000000000012E-2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Цель обращения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Поиск и подбор инвестора</c:v>
                </c:pt>
                <c:pt idx="1">
                  <c:v>Поиск и подбор инвестиционной площадки</c:v>
                </c:pt>
                <c:pt idx="2">
                  <c:v>Консультационные услуги</c:v>
                </c:pt>
                <c:pt idx="3">
                  <c:v>Презентационные материалы</c:v>
                </c:pt>
              </c:strCache>
            </c:strRef>
          </c:cat>
          <c:val>
            <c:numRef>
              <c:f>Лист1!$B$2:$E$2</c:f>
              <c:numCache>
                <c:formatCode>0.00%</c:formatCode>
                <c:ptCount val="4"/>
                <c:pt idx="0">
                  <c:v>0.53870000000000007</c:v>
                </c:pt>
                <c:pt idx="1">
                  <c:v>7.690000000000001E-2</c:v>
                </c:pt>
                <c:pt idx="2">
                  <c:v>0.30760000000000004</c:v>
                </c:pt>
                <c:pt idx="3">
                  <c:v>7.690000000000001E-2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3802528"/>
        <c:axId val="173802920"/>
      </c:barChart>
      <c:catAx>
        <c:axId val="173802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802920"/>
        <c:crosses val="autoZero"/>
        <c:auto val="1"/>
        <c:lblAlgn val="ctr"/>
        <c:lblOffset val="100"/>
        <c:noMultiLvlLbl val="0"/>
      </c:catAx>
      <c:valAx>
        <c:axId val="1738029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3802528"/>
        <c:crosses val="autoZero"/>
        <c:crossBetween val="between"/>
      </c:valAx>
      <c:spPr>
        <a:effectLst>
          <a:glow rad="139700">
            <a:schemeClr val="accent3">
              <a:satMod val="175000"/>
              <a:alpha val="40000"/>
            </a:schemeClr>
          </a:glow>
          <a:innerShdw blurRad="63500" dist="50800" dir="13500000">
            <a:schemeClr val="accent3">
              <a:lumMod val="75000"/>
              <a:alpha val="50000"/>
            </a:schemeClr>
          </a:innerShdw>
        </a:effectLst>
        <a:scene3d>
          <a:camera prst="orthographicFront"/>
          <a:lightRig rig="twoPt" dir="t"/>
        </a:scene3d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effectLst>
      <a:innerShdw blurRad="63500" dist="50800" dir="13500000">
        <a:prstClr val="black">
          <a:alpha val="50000"/>
        </a:prstClr>
      </a:inn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Составление бизнес-плана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Договоры возмездного оказания услуг</c:v>
                </c:pt>
              </c:strCache>
            </c:strRef>
          </c:cat>
          <c:val>
            <c:numRef>
              <c:f>Лист1!$B$3</c:f>
              <c:numCache>
                <c:formatCode>0.00%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Оформление документов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Договоры возмездного оказания услуг</c:v>
                </c:pt>
              </c:strCache>
            </c:strRef>
          </c:cat>
          <c:val>
            <c:numRef>
              <c:f>Лист1!$C$3</c:f>
              <c:numCache>
                <c:formatCode>0.00%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Поиск и подбор инвестора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Договоры возмездного оказания услуг</c:v>
                </c:pt>
              </c:strCache>
            </c:strRef>
          </c:cat>
          <c:val>
            <c:numRef>
              <c:f>Лист1!$D$3</c:f>
              <c:numCache>
                <c:formatCode>0.00%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803704"/>
        <c:axId val="279793120"/>
        <c:axId val="0"/>
      </c:bar3DChart>
      <c:catAx>
        <c:axId val="173803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9793120"/>
        <c:crosses val="autoZero"/>
        <c:auto val="1"/>
        <c:lblAlgn val="ctr"/>
        <c:lblOffset val="100"/>
        <c:noMultiLvlLbl val="0"/>
      </c:catAx>
      <c:valAx>
        <c:axId val="2797931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3803704"/>
        <c:crosses val="autoZero"/>
        <c:crossBetween val="between"/>
      </c:valAx>
    </c:plotArea>
    <c:legend>
      <c:legendPos val="r"/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обращений за получением консалтинговых услуг по инвестиционным проектам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Количество рассмотренных обращений по инвестиционным проектам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Лист1!$C$2:$G$2</c:f>
              <c:strCache>
                <c:ptCount val="4"/>
                <c:pt idx="0">
                  <c:v>за 1 квартал 2017г.</c:v>
                </c:pt>
                <c:pt idx="1">
                  <c:v>за 2 квартал 2017г.</c:v>
                </c:pt>
                <c:pt idx="2">
                  <c:v>за 3 квартал 2017г.</c:v>
                </c:pt>
                <c:pt idx="3">
                  <c:v>за 4 квартал 2017 г.</c:v>
                </c:pt>
              </c:strCache>
            </c:strRef>
          </c:cat>
          <c:val>
            <c:numRef>
              <c:f>Лист1!$C$3:$F$3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793904"/>
        <c:axId val="279794296"/>
      </c:barChart>
      <c:catAx>
        <c:axId val="279793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79794296"/>
        <c:crosses val="autoZero"/>
        <c:auto val="1"/>
        <c:lblAlgn val="ctr"/>
        <c:lblOffset val="100"/>
        <c:noMultiLvlLbl val="0"/>
      </c:catAx>
      <c:valAx>
        <c:axId val="279794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979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заявок, </a:t>
            </a:r>
          </a:p>
          <a:p>
            <a:pPr>
              <a:defRPr/>
            </a:pPr>
            <a:r>
              <a:rPr lang="ru-RU"/>
              <a:t>направленных в АО "КРСК"</a:t>
            </a:r>
          </a:p>
        </c:rich>
      </c:tx>
      <c:layout>
        <c:manualLayout>
          <c:xMode val="edge"/>
          <c:yMode val="edge"/>
          <c:x val="0.24075498951892757"/>
          <c:y val="2.8129395218002812E-2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заявок, направленных в АО "КРСК"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>
                <a:gsLst>
                  <a:gs pos="60000">
                    <a:srgbClr val="4F81BD">
                      <a:tint val="66000"/>
                      <a:satMod val="160000"/>
                    </a:srgbClr>
                  </a:gs>
                  <a:gs pos="93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60000">
                    <a:srgbClr val="4F81BD">
                      <a:tint val="66000"/>
                      <a:satMod val="160000"/>
                    </a:srgbClr>
                  </a:gs>
                  <a:gs pos="93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93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3"/>
            <c:invertIfNegative val="0"/>
            <c:bubble3D val="0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93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2017 г.</c:v>
                </c:pt>
                <c:pt idx="1">
                  <c:v>2 квартал 20174 г.</c:v>
                </c:pt>
                <c:pt idx="2">
                  <c:v>3 квартал 2017 г.</c:v>
                </c:pt>
                <c:pt idx="3">
                  <c:v>4 квартал 2017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2269504"/>
        <c:axId val="282269896"/>
      </c:barChart>
      <c:catAx>
        <c:axId val="28226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269896"/>
        <c:crosses val="autoZero"/>
        <c:auto val="1"/>
        <c:lblAlgn val="ctr"/>
        <c:lblOffset val="100"/>
        <c:noMultiLvlLbl val="0"/>
      </c:catAx>
      <c:valAx>
        <c:axId val="282269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69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8D63B4-CCD5-4916-A85C-AA3E33651A02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F8F2B31-C764-454A-A578-9DAD83B37516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Экспертно-аналитическая деятельность</a:t>
          </a:r>
        </a:p>
      </dgm:t>
    </dgm:pt>
    <dgm:pt modelId="{87926DBA-464C-45EA-8B1B-088ECC45368A}" type="parTrans" cxnId="{9543C1CC-58F4-4904-8ECE-51D259CB7FC0}">
      <dgm:prSet/>
      <dgm:spPr/>
      <dgm:t>
        <a:bodyPr/>
        <a:lstStyle/>
        <a:p>
          <a:endParaRPr lang="ru-RU"/>
        </a:p>
      </dgm:t>
    </dgm:pt>
    <dgm:pt modelId="{34E3BA58-CC06-4B4F-A1F7-17CC1ABA8425}" type="sibTrans" cxnId="{9543C1CC-58F4-4904-8ECE-51D259CB7FC0}">
      <dgm:prSet/>
      <dgm:spPr/>
      <dgm:t>
        <a:bodyPr/>
        <a:lstStyle/>
        <a:p>
          <a:endParaRPr lang="ru-RU"/>
        </a:p>
      </dgm:t>
    </dgm:pt>
    <dgm:pt modelId="{6CB2A283-52F1-4D27-BDB7-002DA9AE681E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Участие в разработке и реализации инвестиционной политики </a:t>
          </a:r>
        </a:p>
      </dgm:t>
    </dgm:pt>
    <dgm:pt modelId="{7B1DBE8B-7B26-4099-B15F-4D26A8C20670}" type="parTrans" cxnId="{651F6F1E-A978-4E45-9E56-751FACE0D08D}">
      <dgm:prSet/>
      <dgm:spPr/>
      <dgm:t>
        <a:bodyPr/>
        <a:lstStyle/>
        <a:p>
          <a:endParaRPr lang="ru-RU"/>
        </a:p>
      </dgm:t>
    </dgm:pt>
    <dgm:pt modelId="{F49B0B0A-D723-4529-B052-5FC68F243CCA}" type="sibTrans" cxnId="{651F6F1E-A978-4E45-9E56-751FACE0D08D}">
      <dgm:prSet/>
      <dgm:spPr/>
      <dgm:t>
        <a:bodyPr/>
        <a:lstStyle/>
        <a:p>
          <a:endParaRPr lang="ru-RU"/>
        </a:p>
      </dgm:t>
    </dgm:pt>
    <dgm:pt modelId="{44A9F4EB-A8CC-4651-A1E5-C5D4A51D2B35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Поддержка проектов направленных на развитие налогооблагаемой базы. Повышение эффективности отраслей социальной сферы.</a:t>
          </a:r>
        </a:p>
      </dgm:t>
    </dgm:pt>
    <dgm:pt modelId="{B05FF2E0-6730-4894-AE54-885FAE221196}" type="parTrans" cxnId="{058311E1-31AE-47C1-B9A4-7F1168BEFA8C}">
      <dgm:prSet/>
      <dgm:spPr/>
      <dgm:t>
        <a:bodyPr/>
        <a:lstStyle/>
        <a:p>
          <a:endParaRPr lang="ru-RU"/>
        </a:p>
      </dgm:t>
    </dgm:pt>
    <dgm:pt modelId="{65FCFBA5-9321-4D41-8188-110328BF7F1A}" type="sibTrans" cxnId="{058311E1-31AE-47C1-B9A4-7F1168BEFA8C}">
      <dgm:prSet/>
      <dgm:spPr/>
      <dgm:t>
        <a:bodyPr/>
        <a:lstStyle/>
        <a:p>
          <a:endParaRPr lang="ru-RU"/>
        </a:p>
      </dgm:t>
    </dgm:pt>
    <dgm:pt modelId="{F161C836-32E5-4BAC-8291-9C72F7923557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Развитие инновационной деятельности в инвестиционном процессе. Поддержка НИОКР.</a:t>
          </a:r>
        </a:p>
      </dgm:t>
    </dgm:pt>
    <dgm:pt modelId="{9C7D8A05-630D-486D-ADEF-29B157CAABA9}" type="parTrans" cxnId="{96DCA44C-A354-44D1-8BF1-1F47E6615E83}">
      <dgm:prSet/>
      <dgm:spPr/>
      <dgm:t>
        <a:bodyPr/>
        <a:lstStyle/>
        <a:p>
          <a:endParaRPr lang="ru-RU"/>
        </a:p>
      </dgm:t>
    </dgm:pt>
    <dgm:pt modelId="{CF313190-9BEA-469F-B362-AB5163500841}" type="sibTrans" cxnId="{96DCA44C-A354-44D1-8BF1-1F47E6615E83}">
      <dgm:prSet/>
      <dgm:spPr/>
      <dgm:t>
        <a:bodyPr/>
        <a:lstStyle/>
        <a:p>
          <a:endParaRPr lang="ru-RU"/>
        </a:p>
      </dgm:t>
    </dgm:pt>
    <dgm:pt modelId="{1E05E6AF-F22A-49C7-AEA1-F67CB119CA91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Системное сопровождение инвестиционных и инновационных проектов                        "под ключ"</a:t>
          </a:r>
          <a:endParaRPr lang="ru-RU" sz="1200"/>
        </a:p>
      </dgm:t>
    </dgm:pt>
    <dgm:pt modelId="{1A2D8BE1-897C-4B53-8E90-1A4F4320759C}" type="parTrans" cxnId="{F1C66BEA-C735-493E-BA92-F0316CF50E75}">
      <dgm:prSet/>
      <dgm:spPr/>
      <dgm:t>
        <a:bodyPr/>
        <a:lstStyle/>
        <a:p>
          <a:endParaRPr lang="ru-RU"/>
        </a:p>
      </dgm:t>
    </dgm:pt>
    <dgm:pt modelId="{A9DD96E9-3EAF-442A-A4E0-C5C8CAC9275E}" type="sibTrans" cxnId="{F1C66BEA-C735-493E-BA92-F0316CF50E75}">
      <dgm:prSet/>
      <dgm:spPr/>
      <dgm:t>
        <a:bodyPr/>
        <a:lstStyle/>
        <a:p>
          <a:endParaRPr lang="ru-RU"/>
        </a:p>
      </dgm:t>
    </dgm:pt>
    <dgm:pt modelId="{DEDFC9C7-C32B-48CE-ADD9-6684E0AEE24C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инвестиционной привлекательности КБР. Создание благоприятного инвестиционного климата для инвесторов.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2687A9-1A7B-4094-BA8A-70E54E2E56DD}" type="parTrans" cxnId="{65411105-74FC-4CED-85E2-6A2676B36D54}">
      <dgm:prSet/>
      <dgm:spPr/>
      <dgm:t>
        <a:bodyPr/>
        <a:lstStyle/>
        <a:p>
          <a:endParaRPr lang="ru-RU"/>
        </a:p>
      </dgm:t>
    </dgm:pt>
    <dgm:pt modelId="{906464B1-1D76-4803-BA8C-3C7551FC7194}" type="sibTrans" cxnId="{65411105-74FC-4CED-85E2-6A2676B36D54}">
      <dgm:prSet/>
      <dgm:spPr/>
      <dgm:t>
        <a:bodyPr/>
        <a:lstStyle/>
        <a:p>
          <a:endParaRPr lang="ru-RU"/>
        </a:p>
      </dgm:t>
    </dgm:pt>
    <dgm:pt modelId="{1C67303B-128C-4A5E-89DD-551CBA4609EA}" type="pres">
      <dgm:prSet presAssocID="{208D63B4-CCD5-4916-A85C-AA3E33651A02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3A0368B2-A6CE-4F7B-9ADF-80A05BFDB92D}" type="pres">
      <dgm:prSet presAssocID="{208D63B4-CCD5-4916-A85C-AA3E33651A02}" presName="pyramid" presStyleLbl="node1" presStyleIdx="0" presStyleCnt="1" custLinFactNeighborX="-18445" custLinFactNeighborY="-1488"/>
      <dgm:spPr/>
    </dgm:pt>
    <dgm:pt modelId="{F3741CD9-5250-4628-90C4-09780755D528}" type="pres">
      <dgm:prSet presAssocID="{208D63B4-CCD5-4916-A85C-AA3E33651A02}" presName="theList" presStyleCnt="0"/>
      <dgm:spPr/>
    </dgm:pt>
    <dgm:pt modelId="{60ECEE6A-5DF1-4686-BD93-B9E9431A3E78}" type="pres">
      <dgm:prSet presAssocID="{8F8F2B31-C764-454A-A578-9DAD83B37516}" presName="aNode" presStyleLbl="fgAcc1" presStyleIdx="0" presStyleCnt="6" custScaleX="217055" custLinFactY="-47850" custLinFactNeighborX="28606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017DE3-EA53-4C42-91C1-A7C14BD8F12B}" type="pres">
      <dgm:prSet presAssocID="{8F8F2B31-C764-454A-A578-9DAD83B37516}" presName="aSpace" presStyleCnt="0"/>
      <dgm:spPr/>
    </dgm:pt>
    <dgm:pt modelId="{9C51BC08-62A7-47CD-8DB0-487E8DBEE5A2}" type="pres">
      <dgm:prSet presAssocID="{6CB2A283-52F1-4D27-BDB7-002DA9AE681E}" presName="aNode" presStyleLbl="fgAcc1" presStyleIdx="1" presStyleCnt="6" custScaleX="225447" custScaleY="104902" custLinFactY="-27818" custLinFactNeighborX="24868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DD4B6D-5795-4F9A-8DEB-13EE513D0F76}" type="pres">
      <dgm:prSet presAssocID="{6CB2A283-52F1-4D27-BDB7-002DA9AE681E}" presName="aSpace" presStyleCnt="0"/>
      <dgm:spPr/>
    </dgm:pt>
    <dgm:pt modelId="{3D433E6A-DCF8-4799-B5F0-E171E3B1E025}" type="pres">
      <dgm:prSet presAssocID="{44A9F4EB-A8CC-4651-A1E5-C5D4A51D2B35}" presName="aNode" presStyleLbl="fgAcc1" presStyleIdx="2" presStyleCnt="6" custScaleX="239036" custScaleY="118655" custLinFactY="-7617" custLinFactNeighborX="18989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C288F0-EE40-434A-869D-C70BE25BB48E}" type="pres">
      <dgm:prSet presAssocID="{44A9F4EB-A8CC-4651-A1E5-C5D4A51D2B35}" presName="aSpace" presStyleCnt="0"/>
      <dgm:spPr/>
    </dgm:pt>
    <dgm:pt modelId="{305F586C-5B8F-43D4-9484-10657CD153EE}" type="pres">
      <dgm:prSet presAssocID="{F161C836-32E5-4BAC-8291-9C72F7923557}" presName="aNode" presStyleLbl="fgAcc1" presStyleIdx="3" presStyleCnt="6" custScaleX="250458" custLinFactNeighborX="14194" custLinFactNeighborY="-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8855B2-F2FF-44F5-B6B4-EE9F466FB7CD}" type="pres">
      <dgm:prSet presAssocID="{F161C836-32E5-4BAC-8291-9C72F7923557}" presName="aSpace" presStyleCnt="0"/>
      <dgm:spPr/>
    </dgm:pt>
    <dgm:pt modelId="{0FA688C3-E274-4AFD-B861-571C7D6237D8}" type="pres">
      <dgm:prSet presAssocID="{1E05E6AF-F22A-49C7-AEA1-F67CB119CA91}" presName="aNode" presStyleLbl="fgAcc1" presStyleIdx="4" presStyleCnt="6" custScaleX="266942" custLinFactY="10131" custLinFactNeighborX="686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8879DB-9E47-4497-AD6B-3FFECEF5E3ED}" type="pres">
      <dgm:prSet presAssocID="{1E05E6AF-F22A-49C7-AEA1-F67CB119CA91}" presName="aSpace" presStyleCnt="0"/>
      <dgm:spPr/>
    </dgm:pt>
    <dgm:pt modelId="{016F5E7B-9403-47FE-BABD-04F188E636FF}" type="pres">
      <dgm:prSet presAssocID="{DEDFC9C7-C32B-48CE-ADD9-6684E0AEE24C}" presName="aNode" presStyleLbl="fgAcc1" presStyleIdx="5" presStyleCnt="6" custScaleX="276100" custLinFactY="37790" custLinFactNeighborX="229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73DE60-2DE5-4A4A-A456-9387F5C3EF6F}" type="pres">
      <dgm:prSet presAssocID="{DEDFC9C7-C32B-48CE-ADD9-6684E0AEE24C}" presName="aSpace" presStyleCnt="0"/>
      <dgm:spPr/>
    </dgm:pt>
  </dgm:ptLst>
  <dgm:cxnLst>
    <dgm:cxn modelId="{9543C1CC-58F4-4904-8ECE-51D259CB7FC0}" srcId="{208D63B4-CCD5-4916-A85C-AA3E33651A02}" destId="{8F8F2B31-C764-454A-A578-9DAD83B37516}" srcOrd="0" destOrd="0" parTransId="{87926DBA-464C-45EA-8B1B-088ECC45368A}" sibTransId="{34E3BA58-CC06-4B4F-A1F7-17CC1ABA8425}"/>
    <dgm:cxn modelId="{67D49F34-B14F-4B9A-B9C1-54085726545C}" type="presOf" srcId="{208D63B4-CCD5-4916-A85C-AA3E33651A02}" destId="{1C67303B-128C-4A5E-89DD-551CBA4609EA}" srcOrd="0" destOrd="0" presId="urn:microsoft.com/office/officeart/2005/8/layout/pyramid2"/>
    <dgm:cxn modelId="{65411105-74FC-4CED-85E2-6A2676B36D54}" srcId="{208D63B4-CCD5-4916-A85C-AA3E33651A02}" destId="{DEDFC9C7-C32B-48CE-ADD9-6684E0AEE24C}" srcOrd="5" destOrd="0" parTransId="{952687A9-1A7B-4094-BA8A-70E54E2E56DD}" sibTransId="{906464B1-1D76-4803-BA8C-3C7551FC7194}"/>
    <dgm:cxn modelId="{2EB48E0E-84DC-4473-BC1C-A3ECCE1B290E}" type="presOf" srcId="{1E05E6AF-F22A-49C7-AEA1-F67CB119CA91}" destId="{0FA688C3-E274-4AFD-B861-571C7D6237D8}" srcOrd="0" destOrd="0" presId="urn:microsoft.com/office/officeart/2005/8/layout/pyramid2"/>
    <dgm:cxn modelId="{96DCA44C-A354-44D1-8BF1-1F47E6615E83}" srcId="{208D63B4-CCD5-4916-A85C-AA3E33651A02}" destId="{F161C836-32E5-4BAC-8291-9C72F7923557}" srcOrd="3" destOrd="0" parTransId="{9C7D8A05-630D-486D-ADEF-29B157CAABA9}" sibTransId="{CF313190-9BEA-469F-B362-AB5163500841}"/>
    <dgm:cxn modelId="{233075BF-3952-4B23-A418-B144F143F0CF}" type="presOf" srcId="{8F8F2B31-C764-454A-A578-9DAD83B37516}" destId="{60ECEE6A-5DF1-4686-BD93-B9E9431A3E78}" srcOrd="0" destOrd="0" presId="urn:microsoft.com/office/officeart/2005/8/layout/pyramid2"/>
    <dgm:cxn modelId="{87386045-2C2D-4677-824B-EAA121467730}" type="presOf" srcId="{DEDFC9C7-C32B-48CE-ADD9-6684E0AEE24C}" destId="{016F5E7B-9403-47FE-BABD-04F188E636FF}" srcOrd="0" destOrd="0" presId="urn:microsoft.com/office/officeart/2005/8/layout/pyramid2"/>
    <dgm:cxn modelId="{058311E1-31AE-47C1-B9A4-7F1168BEFA8C}" srcId="{208D63B4-CCD5-4916-A85C-AA3E33651A02}" destId="{44A9F4EB-A8CC-4651-A1E5-C5D4A51D2B35}" srcOrd="2" destOrd="0" parTransId="{B05FF2E0-6730-4894-AE54-885FAE221196}" sibTransId="{65FCFBA5-9321-4D41-8188-110328BF7F1A}"/>
    <dgm:cxn modelId="{651F6F1E-A978-4E45-9E56-751FACE0D08D}" srcId="{208D63B4-CCD5-4916-A85C-AA3E33651A02}" destId="{6CB2A283-52F1-4D27-BDB7-002DA9AE681E}" srcOrd="1" destOrd="0" parTransId="{7B1DBE8B-7B26-4099-B15F-4D26A8C20670}" sibTransId="{F49B0B0A-D723-4529-B052-5FC68F243CCA}"/>
    <dgm:cxn modelId="{CBA87C7E-A82D-4811-A119-BD3DE7BA2CE6}" type="presOf" srcId="{44A9F4EB-A8CC-4651-A1E5-C5D4A51D2B35}" destId="{3D433E6A-DCF8-4799-B5F0-E171E3B1E025}" srcOrd="0" destOrd="0" presId="urn:microsoft.com/office/officeart/2005/8/layout/pyramid2"/>
    <dgm:cxn modelId="{33E8FED0-CE08-46C5-B8F5-6087C419A75A}" type="presOf" srcId="{F161C836-32E5-4BAC-8291-9C72F7923557}" destId="{305F586C-5B8F-43D4-9484-10657CD153EE}" srcOrd="0" destOrd="0" presId="urn:microsoft.com/office/officeart/2005/8/layout/pyramid2"/>
    <dgm:cxn modelId="{B98A850C-C5A9-4E95-928D-0A6BE1392629}" type="presOf" srcId="{6CB2A283-52F1-4D27-BDB7-002DA9AE681E}" destId="{9C51BC08-62A7-47CD-8DB0-487E8DBEE5A2}" srcOrd="0" destOrd="0" presId="urn:microsoft.com/office/officeart/2005/8/layout/pyramid2"/>
    <dgm:cxn modelId="{F1C66BEA-C735-493E-BA92-F0316CF50E75}" srcId="{208D63B4-CCD5-4916-A85C-AA3E33651A02}" destId="{1E05E6AF-F22A-49C7-AEA1-F67CB119CA91}" srcOrd="4" destOrd="0" parTransId="{1A2D8BE1-897C-4B53-8E90-1A4F4320759C}" sibTransId="{A9DD96E9-3EAF-442A-A4E0-C5C8CAC9275E}"/>
    <dgm:cxn modelId="{F8C2E22B-00A5-43CD-928C-04052BD09AF1}" type="presParOf" srcId="{1C67303B-128C-4A5E-89DD-551CBA4609EA}" destId="{3A0368B2-A6CE-4F7B-9ADF-80A05BFDB92D}" srcOrd="0" destOrd="0" presId="urn:microsoft.com/office/officeart/2005/8/layout/pyramid2"/>
    <dgm:cxn modelId="{B0D11FFB-E155-475B-A507-1F91475005B6}" type="presParOf" srcId="{1C67303B-128C-4A5E-89DD-551CBA4609EA}" destId="{F3741CD9-5250-4628-90C4-09780755D528}" srcOrd="1" destOrd="0" presId="urn:microsoft.com/office/officeart/2005/8/layout/pyramid2"/>
    <dgm:cxn modelId="{091CAC41-D5B4-43D5-9DB0-928DFEA9C6BF}" type="presParOf" srcId="{F3741CD9-5250-4628-90C4-09780755D528}" destId="{60ECEE6A-5DF1-4686-BD93-B9E9431A3E78}" srcOrd="0" destOrd="0" presId="urn:microsoft.com/office/officeart/2005/8/layout/pyramid2"/>
    <dgm:cxn modelId="{3436D2E1-3886-4449-A1A8-1FB91FB7BE69}" type="presParOf" srcId="{F3741CD9-5250-4628-90C4-09780755D528}" destId="{94017DE3-EA53-4C42-91C1-A7C14BD8F12B}" srcOrd="1" destOrd="0" presId="urn:microsoft.com/office/officeart/2005/8/layout/pyramid2"/>
    <dgm:cxn modelId="{AE00874F-DE5A-4E69-BA2E-25F4C4AF149D}" type="presParOf" srcId="{F3741CD9-5250-4628-90C4-09780755D528}" destId="{9C51BC08-62A7-47CD-8DB0-487E8DBEE5A2}" srcOrd="2" destOrd="0" presId="urn:microsoft.com/office/officeart/2005/8/layout/pyramid2"/>
    <dgm:cxn modelId="{35CE50CA-F2C6-481E-A8C0-C71A75E2E11D}" type="presParOf" srcId="{F3741CD9-5250-4628-90C4-09780755D528}" destId="{DFDD4B6D-5795-4F9A-8DEB-13EE513D0F76}" srcOrd="3" destOrd="0" presId="urn:microsoft.com/office/officeart/2005/8/layout/pyramid2"/>
    <dgm:cxn modelId="{ED7F5FAD-BB2E-4F42-ADC7-75347000C76D}" type="presParOf" srcId="{F3741CD9-5250-4628-90C4-09780755D528}" destId="{3D433E6A-DCF8-4799-B5F0-E171E3B1E025}" srcOrd="4" destOrd="0" presId="urn:microsoft.com/office/officeart/2005/8/layout/pyramid2"/>
    <dgm:cxn modelId="{46EDDCC0-142F-4CCB-93A1-34E869634650}" type="presParOf" srcId="{F3741CD9-5250-4628-90C4-09780755D528}" destId="{9EC288F0-EE40-434A-869D-C70BE25BB48E}" srcOrd="5" destOrd="0" presId="urn:microsoft.com/office/officeart/2005/8/layout/pyramid2"/>
    <dgm:cxn modelId="{78E769D1-496F-4283-A7B1-9D3A78877145}" type="presParOf" srcId="{F3741CD9-5250-4628-90C4-09780755D528}" destId="{305F586C-5B8F-43D4-9484-10657CD153EE}" srcOrd="6" destOrd="0" presId="urn:microsoft.com/office/officeart/2005/8/layout/pyramid2"/>
    <dgm:cxn modelId="{6F6D311D-BFA3-4065-A7BE-940AB84A4396}" type="presParOf" srcId="{F3741CD9-5250-4628-90C4-09780755D528}" destId="{D28855B2-F2FF-44F5-B6B4-EE9F466FB7CD}" srcOrd="7" destOrd="0" presId="urn:microsoft.com/office/officeart/2005/8/layout/pyramid2"/>
    <dgm:cxn modelId="{808B230E-B7CA-4494-BF30-BD95ED45E1F7}" type="presParOf" srcId="{F3741CD9-5250-4628-90C4-09780755D528}" destId="{0FA688C3-E274-4AFD-B861-571C7D6237D8}" srcOrd="8" destOrd="0" presId="urn:microsoft.com/office/officeart/2005/8/layout/pyramid2"/>
    <dgm:cxn modelId="{EB541941-F50C-4701-BC70-77847DD92D2C}" type="presParOf" srcId="{F3741CD9-5250-4628-90C4-09780755D528}" destId="{0E8879DB-9E47-4497-AD6B-3FFECEF5E3ED}" srcOrd="9" destOrd="0" presId="urn:microsoft.com/office/officeart/2005/8/layout/pyramid2"/>
    <dgm:cxn modelId="{4549E51C-7871-40B4-8557-498D967114D8}" type="presParOf" srcId="{F3741CD9-5250-4628-90C4-09780755D528}" destId="{016F5E7B-9403-47FE-BABD-04F188E636FF}" srcOrd="10" destOrd="0" presId="urn:microsoft.com/office/officeart/2005/8/layout/pyramid2"/>
    <dgm:cxn modelId="{D6C40201-4AB8-41A4-B04A-4704AA831DD2}" type="presParOf" srcId="{F3741CD9-5250-4628-90C4-09780755D528}" destId="{5D73DE60-2DE5-4A4A-A456-9387F5C3EF6F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0368B2-A6CE-4F7B-9ADF-80A05BFDB92D}">
      <dsp:nvSpPr>
        <dsp:cNvPr id="0" name=""/>
        <dsp:cNvSpPr/>
      </dsp:nvSpPr>
      <dsp:spPr>
        <a:xfrm>
          <a:off x="0" y="0"/>
          <a:ext cx="320040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ECEE6A-5DF1-4686-BD93-B9E9431A3E78}">
      <dsp:nvSpPr>
        <dsp:cNvPr id="0" name=""/>
        <dsp:cNvSpPr/>
      </dsp:nvSpPr>
      <dsp:spPr>
        <a:xfrm>
          <a:off x="1380662" y="99748"/>
          <a:ext cx="4515308" cy="36629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Экспертно-аналитическая деятельность</a:t>
          </a:r>
        </a:p>
      </dsp:txBody>
      <dsp:txXfrm>
        <a:off x="1398543" y="117629"/>
        <a:ext cx="4479546" cy="330533"/>
      </dsp:txXfrm>
    </dsp:sp>
    <dsp:sp modelId="{9C51BC08-62A7-47CD-8DB0-487E8DBEE5A2}">
      <dsp:nvSpPr>
        <dsp:cNvPr id="0" name=""/>
        <dsp:cNvSpPr/>
      </dsp:nvSpPr>
      <dsp:spPr>
        <a:xfrm>
          <a:off x="1215614" y="585207"/>
          <a:ext cx="4689883" cy="38425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 в разработке и реализации инвестиционной политики </a:t>
          </a:r>
        </a:p>
      </dsp:txBody>
      <dsp:txXfrm>
        <a:off x="1234372" y="603965"/>
        <a:ext cx="4652367" cy="346735"/>
      </dsp:txXfrm>
    </dsp:sp>
    <dsp:sp modelId="{3D433E6A-DCF8-4799-B5F0-E171E3B1E025}">
      <dsp:nvSpPr>
        <dsp:cNvPr id="0" name=""/>
        <dsp:cNvSpPr/>
      </dsp:nvSpPr>
      <dsp:spPr>
        <a:xfrm>
          <a:off x="951972" y="1089241"/>
          <a:ext cx="4972570" cy="43462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Поддержка проектов направленных на развитие налогооблагаемой базы. Повышение эффективности отраслей социальной сферы.</a:t>
          </a:r>
        </a:p>
      </dsp:txBody>
      <dsp:txXfrm>
        <a:off x="973189" y="1110458"/>
        <a:ext cx="4930136" cy="392194"/>
      </dsp:txXfrm>
    </dsp:sp>
    <dsp:sp modelId="{305F586C-5B8F-43D4-9484-10657CD153EE}">
      <dsp:nvSpPr>
        <dsp:cNvPr id="0" name=""/>
        <dsp:cNvSpPr/>
      </dsp:nvSpPr>
      <dsp:spPr>
        <a:xfrm>
          <a:off x="733420" y="1643343"/>
          <a:ext cx="5210177" cy="36629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 инновационной деятельности в инвестиционном процессе. Поддержка НИОКР.</a:t>
          </a:r>
        </a:p>
      </dsp:txBody>
      <dsp:txXfrm>
        <a:off x="751301" y="1661224"/>
        <a:ext cx="5174415" cy="330533"/>
      </dsp:txXfrm>
    </dsp:sp>
    <dsp:sp modelId="{0FA688C3-E274-4AFD-B861-571C7D6237D8}">
      <dsp:nvSpPr>
        <dsp:cNvPr id="0" name=""/>
        <dsp:cNvSpPr/>
      </dsp:nvSpPr>
      <dsp:spPr>
        <a:xfrm>
          <a:off x="409565" y="2138323"/>
          <a:ext cx="5553087" cy="36629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Системное сопровождение инвестиционных и инновационных проектов                        "под ключ"</a:t>
          </a:r>
          <a:endParaRPr lang="ru-RU" sz="1200" kern="1200"/>
        </a:p>
      </dsp:txBody>
      <dsp:txXfrm>
        <a:off x="427446" y="2156204"/>
        <a:ext cx="5517325" cy="330533"/>
      </dsp:txXfrm>
    </dsp:sp>
    <dsp:sp modelId="{016F5E7B-9403-47FE-BABD-04F188E636FF}">
      <dsp:nvSpPr>
        <dsp:cNvPr id="0" name=""/>
        <dsp:cNvSpPr/>
      </dsp:nvSpPr>
      <dsp:spPr>
        <a:xfrm>
          <a:off x="219076" y="2651719"/>
          <a:ext cx="5743597" cy="36629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инвестиционной привлекательности КБР. Создание благоприятного инвестиционного климата для инвесторов.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957" y="2669600"/>
        <a:ext cx="5707835" cy="330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F6DB-D62F-4593-B1E3-AEE07B38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9358</Words>
  <Characters>53344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222</cp:revision>
  <cp:lastPrinted>2017-12-12T07:14:00Z</cp:lastPrinted>
  <dcterms:created xsi:type="dcterms:W3CDTF">2017-12-11T05:34:00Z</dcterms:created>
  <dcterms:modified xsi:type="dcterms:W3CDTF">2018-02-06T06:52:00Z</dcterms:modified>
</cp:coreProperties>
</file>